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D99E" w14:textId="77777777" w:rsidR="0086655C" w:rsidRPr="00EB08AB" w:rsidRDefault="007037E6" w:rsidP="00D03126">
      <w:pPr>
        <w:pStyle w:val="Heading1"/>
      </w:pPr>
      <w:r w:rsidRPr="00EB08AB">
        <w:t xml:space="preserve">Lessons worth keeping: </w:t>
      </w:r>
      <w:r w:rsidR="0086655C" w:rsidRPr="00EB08AB">
        <w:t>How have instructors adjusted to new classroom realities amidst the COVID-19 pandemic? </w:t>
      </w:r>
    </w:p>
    <w:p w14:paraId="5FC9FC2C" w14:textId="77777777" w:rsidR="0086655C" w:rsidRPr="00EB08AB" w:rsidRDefault="0086655C" w:rsidP="005448E4">
      <w:pPr>
        <w:spacing w:line="276" w:lineRule="auto"/>
        <w:rPr>
          <w:rFonts w:ascii="Verdana" w:eastAsia="Times New Roman" w:hAnsi="Verdana" w:cs="Times New Roman"/>
          <w:b/>
          <w:bCs/>
          <w:sz w:val="28"/>
          <w:szCs w:val="28"/>
        </w:rPr>
      </w:pPr>
    </w:p>
    <w:p w14:paraId="1CFE739A" w14:textId="77777777" w:rsidR="0086655C" w:rsidRPr="0086655C" w:rsidRDefault="0086655C" w:rsidP="00D03126">
      <w:pPr>
        <w:pStyle w:val="Heading2"/>
      </w:pPr>
      <w:r w:rsidRPr="0086655C">
        <w:t>More instructor respondents had a positive experience teaching in Fall 2021 than in Fall 2020.</w:t>
      </w:r>
    </w:p>
    <w:p w14:paraId="2F0F5D85" w14:textId="77777777" w:rsidR="0086655C" w:rsidRPr="00EB08AB" w:rsidRDefault="0086655C" w:rsidP="005448E4">
      <w:pPr>
        <w:spacing w:line="276" w:lineRule="auto"/>
        <w:rPr>
          <w:rFonts w:ascii="Verdana" w:hAnsi="Verdana"/>
          <w:b/>
          <w:bCs/>
          <w:sz w:val="20"/>
          <w:szCs w:val="20"/>
        </w:rPr>
      </w:pPr>
    </w:p>
    <w:p w14:paraId="575190D8" w14:textId="77777777" w:rsidR="00BC21B7" w:rsidRPr="00EB08AB" w:rsidRDefault="0086655C" w:rsidP="005448E4">
      <w:pPr>
        <w:spacing w:line="276" w:lineRule="auto"/>
        <w:rPr>
          <w:rFonts w:ascii="Verdana" w:eastAsia="Times New Roman" w:hAnsi="Verdana" w:cstheme="minorHAnsi"/>
          <w:sz w:val="20"/>
          <w:szCs w:val="20"/>
        </w:rPr>
      </w:pPr>
      <w:r w:rsidRPr="0086655C">
        <w:rPr>
          <w:rFonts w:ascii="Verdana" w:eastAsia="Times New Roman" w:hAnsi="Verdana" w:cstheme="minorHAnsi"/>
          <w:sz w:val="20"/>
          <w:szCs w:val="20"/>
        </w:rPr>
        <w:t>More than eight out of ten instructors said their experience this semester was positive or somewhat positive. Although,</w:t>
      </w:r>
      <w:r w:rsidRPr="00EB08AB">
        <w:rPr>
          <w:rFonts w:ascii="Verdana" w:eastAsia="Times New Roman" w:hAnsi="Verdana" w:cstheme="minorHAnsi"/>
          <w:sz w:val="20"/>
          <w:szCs w:val="20"/>
        </w:rPr>
        <w:t xml:space="preserve"> </w:t>
      </w:r>
      <w:r w:rsidRPr="0086655C">
        <w:rPr>
          <w:rFonts w:ascii="Verdana" w:eastAsia="Times New Roman" w:hAnsi="Verdana" w:cstheme="minorHAnsi"/>
          <w:sz w:val="20"/>
          <w:szCs w:val="20"/>
        </w:rPr>
        <w:t>variation was found in respondents’ experiences depending on teaching experiences prior to the COVID-19 pandemic. Instructors are likely continuing to address a host of issues introduced by teaching and learning within the context of a pandemic.</w:t>
      </w:r>
    </w:p>
    <w:p w14:paraId="03C1153A" w14:textId="4B44D10C" w:rsidR="0086655C" w:rsidRPr="00EB08AB" w:rsidRDefault="0086655C" w:rsidP="005448E4">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 xml:space="preserve">More instructors and students </w:t>
      </w:r>
      <w:r w:rsidR="00BC21B7" w:rsidRPr="00EB08AB">
        <w:rPr>
          <w:rFonts w:ascii="Verdana" w:eastAsia="Times New Roman" w:hAnsi="Verdana" w:cstheme="minorHAnsi"/>
          <w:sz w:val="20"/>
          <w:szCs w:val="20"/>
        </w:rPr>
        <w:t>had a positive coursework experience in Fall 2021 than in Fall 2020.</w:t>
      </w:r>
    </w:p>
    <w:p w14:paraId="2A148989" w14:textId="77777777" w:rsidR="00DD3B8C" w:rsidRPr="00EB08AB" w:rsidRDefault="00DD3B8C" w:rsidP="005448E4">
      <w:pPr>
        <w:spacing w:line="276" w:lineRule="auto"/>
        <w:rPr>
          <w:rFonts w:ascii="Verdana" w:eastAsia="Times New Roman" w:hAnsi="Verdana" w:cstheme="minorHAnsi"/>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707902" w:rsidRPr="00EB08AB" w14:paraId="3D4B9425" w14:textId="77777777" w:rsidTr="00DD3B8C">
        <w:trPr>
          <w:trHeight w:val="782"/>
        </w:trPr>
        <w:tc>
          <w:tcPr>
            <w:tcW w:w="2337" w:type="dxa"/>
            <w:vAlign w:val="center"/>
          </w:tcPr>
          <w:p w14:paraId="5031D3F2" w14:textId="640FE932"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Positive Coursework experience</w:t>
            </w:r>
          </w:p>
        </w:tc>
        <w:tc>
          <w:tcPr>
            <w:tcW w:w="2337" w:type="dxa"/>
            <w:vAlign w:val="center"/>
          </w:tcPr>
          <w:p w14:paraId="229CC20F" w14:textId="06535077"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Instructors</w:t>
            </w:r>
          </w:p>
        </w:tc>
        <w:tc>
          <w:tcPr>
            <w:tcW w:w="2338" w:type="dxa"/>
            <w:vAlign w:val="center"/>
          </w:tcPr>
          <w:p w14:paraId="72CD7670" w14:textId="70E91DD8"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Graduate Students</w:t>
            </w:r>
          </w:p>
        </w:tc>
        <w:tc>
          <w:tcPr>
            <w:tcW w:w="2338" w:type="dxa"/>
            <w:vAlign w:val="center"/>
          </w:tcPr>
          <w:p w14:paraId="4F45A158" w14:textId="61C51AC9"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Undergraduate Students</w:t>
            </w:r>
          </w:p>
        </w:tc>
      </w:tr>
      <w:tr w:rsidR="00707902" w:rsidRPr="00EB08AB" w14:paraId="1A144BFE" w14:textId="77777777" w:rsidTr="00DD3B8C">
        <w:trPr>
          <w:trHeight w:val="521"/>
        </w:trPr>
        <w:tc>
          <w:tcPr>
            <w:tcW w:w="2337" w:type="dxa"/>
            <w:vAlign w:val="center"/>
          </w:tcPr>
          <w:p w14:paraId="177F2DDB" w14:textId="5172211E"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Fall 2021</w:t>
            </w:r>
          </w:p>
        </w:tc>
        <w:tc>
          <w:tcPr>
            <w:tcW w:w="2337" w:type="dxa"/>
            <w:vAlign w:val="center"/>
          </w:tcPr>
          <w:p w14:paraId="050ED8F1" w14:textId="3AD5E79D"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84%</w:t>
            </w:r>
          </w:p>
        </w:tc>
        <w:tc>
          <w:tcPr>
            <w:tcW w:w="2338" w:type="dxa"/>
            <w:vAlign w:val="center"/>
          </w:tcPr>
          <w:p w14:paraId="25A559BD" w14:textId="7B1A8127"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70%</w:t>
            </w:r>
          </w:p>
        </w:tc>
        <w:tc>
          <w:tcPr>
            <w:tcW w:w="2338" w:type="dxa"/>
            <w:vAlign w:val="center"/>
          </w:tcPr>
          <w:p w14:paraId="53706660" w14:textId="1756CDFF"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71%</w:t>
            </w:r>
          </w:p>
        </w:tc>
      </w:tr>
      <w:tr w:rsidR="00707902" w:rsidRPr="00EB08AB" w14:paraId="7732D5B3" w14:textId="77777777" w:rsidTr="00DD3B8C">
        <w:trPr>
          <w:trHeight w:val="539"/>
        </w:trPr>
        <w:tc>
          <w:tcPr>
            <w:tcW w:w="2337" w:type="dxa"/>
            <w:vAlign w:val="center"/>
          </w:tcPr>
          <w:p w14:paraId="17B3FDF5" w14:textId="226D62B4" w:rsidR="00707902" w:rsidRPr="00EB08AB" w:rsidRDefault="00707902"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Fall 2020</w:t>
            </w:r>
          </w:p>
        </w:tc>
        <w:tc>
          <w:tcPr>
            <w:tcW w:w="2337" w:type="dxa"/>
            <w:vAlign w:val="center"/>
          </w:tcPr>
          <w:p w14:paraId="6F2259B2" w14:textId="4446275E"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73%</w:t>
            </w:r>
          </w:p>
        </w:tc>
        <w:tc>
          <w:tcPr>
            <w:tcW w:w="2338" w:type="dxa"/>
            <w:vAlign w:val="center"/>
          </w:tcPr>
          <w:p w14:paraId="13D7FCA0" w14:textId="7CC4605C"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81%</w:t>
            </w:r>
          </w:p>
        </w:tc>
        <w:tc>
          <w:tcPr>
            <w:tcW w:w="2338" w:type="dxa"/>
            <w:vAlign w:val="center"/>
          </w:tcPr>
          <w:p w14:paraId="60033C72" w14:textId="2B46840E" w:rsidR="00707902" w:rsidRPr="00EB08AB" w:rsidRDefault="00DD3B8C" w:rsidP="00DD3B8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36%</w:t>
            </w:r>
          </w:p>
        </w:tc>
      </w:tr>
    </w:tbl>
    <w:p w14:paraId="620B0237" w14:textId="77777777" w:rsidR="00BE59B7" w:rsidRPr="00EB08AB" w:rsidRDefault="00BE59B7" w:rsidP="005448E4">
      <w:pPr>
        <w:pStyle w:val="ListParagraph"/>
        <w:spacing w:line="276" w:lineRule="auto"/>
        <w:rPr>
          <w:rFonts w:ascii="Verdana" w:eastAsia="Times New Roman" w:hAnsi="Verdana" w:cstheme="minorHAnsi"/>
          <w:sz w:val="20"/>
          <w:szCs w:val="20"/>
        </w:rPr>
      </w:pPr>
    </w:p>
    <w:p w14:paraId="6AE60FA6" w14:textId="41F9B130" w:rsidR="009E606F" w:rsidRPr="00EB08AB" w:rsidRDefault="00BE59B7" w:rsidP="005448E4">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 xml:space="preserve">The majority of instructors of all course levels had a positive coursework experience. </w:t>
      </w:r>
    </w:p>
    <w:p w14:paraId="230F66BD" w14:textId="20E53482" w:rsidR="00DD3B8C" w:rsidRPr="00EB08AB" w:rsidRDefault="00DD3B8C" w:rsidP="005448E4">
      <w:pPr>
        <w:spacing w:line="276" w:lineRule="auto"/>
        <w:rPr>
          <w:rFonts w:ascii="Verdana" w:eastAsia="Times New Roman" w:hAnsi="Verdana" w:cstheme="minorHAnsi"/>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BE4B93" w:rsidRPr="00EB08AB" w14:paraId="6D5532F1" w14:textId="77777777" w:rsidTr="00616CCE">
        <w:trPr>
          <w:trHeight w:val="782"/>
        </w:trPr>
        <w:tc>
          <w:tcPr>
            <w:tcW w:w="2337" w:type="dxa"/>
            <w:vAlign w:val="center"/>
          </w:tcPr>
          <w:p w14:paraId="35B97054" w14:textId="6280662E" w:rsidR="00BE4B93" w:rsidRPr="00EB08AB" w:rsidRDefault="00BE4B93" w:rsidP="00BE4B93">
            <w:pPr>
              <w:spacing w:line="276" w:lineRule="auto"/>
              <w:rPr>
                <w:rFonts w:ascii="Verdana" w:eastAsia="Times New Roman" w:hAnsi="Verdana" w:cstheme="minorHAnsi"/>
                <w:sz w:val="20"/>
                <w:szCs w:val="20"/>
              </w:rPr>
            </w:pPr>
          </w:p>
        </w:tc>
        <w:tc>
          <w:tcPr>
            <w:tcW w:w="2337" w:type="dxa"/>
            <w:vAlign w:val="center"/>
          </w:tcPr>
          <w:p w14:paraId="26171F75" w14:textId="508BAEE1"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Undergraduate Courses</w:t>
            </w:r>
          </w:p>
        </w:tc>
        <w:tc>
          <w:tcPr>
            <w:tcW w:w="2338" w:type="dxa"/>
            <w:vAlign w:val="center"/>
          </w:tcPr>
          <w:p w14:paraId="601E9648" w14:textId="0C6EF693"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Graduate Courses</w:t>
            </w:r>
          </w:p>
        </w:tc>
        <w:tc>
          <w:tcPr>
            <w:tcW w:w="2338" w:type="dxa"/>
            <w:vAlign w:val="center"/>
          </w:tcPr>
          <w:p w14:paraId="10782CA3" w14:textId="3CF68CE0"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Mixed</w:t>
            </w:r>
          </w:p>
        </w:tc>
      </w:tr>
      <w:tr w:rsidR="00BE4B93" w:rsidRPr="00EB08AB" w14:paraId="77BDDA2C" w14:textId="77777777" w:rsidTr="00BE4B93">
        <w:trPr>
          <w:trHeight w:val="674"/>
        </w:trPr>
        <w:tc>
          <w:tcPr>
            <w:tcW w:w="2337" w:type="dxa"/>
            <w:vAlign w:val="center"/>
          </w:tcPr>
          <w:p w14:paraId="78903D8F" w14:textId="15961F94"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Positive Coursework experience</w:t>
            </w:r>
          </w:p>
        </w:tc>
        <w:tc>
          <w:tcPr>
            <w:tcW w:w="2337" w:type="dxa"/>
            <w:vAlign w:val="center"/>
          </w:tcPr>
          <w:p w14:paraId="50969A73" w14:textId="13184F76"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83%</w:t>
            </w:r>
          </w:p>
        </w:tc>
        <w:tc>
          <w:tcPr>
            <w:tcW w:w="2338" w:type="dxa"/>
            <w:vAlign w:val="center"/>
          </w:tcPr>
          <w:p w14:paraId="3CAFFF3A" w14:textId="2752DFDF"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87%</w:t>
            </w:r>
          </w:p>
        </w:tc>
        <w:tc>
          <w:tcPr>
            <w:tcW w:w="2338" w:type="dxa"/>
            <w:vAlign w:val="center"/>
          </w:tcPr>
          <w:p w14:paraId="46DF188E" w14:textId="257031F0" w:rsidR="00BE4B93" w:rsidRPr="00EB08AB" w:rsidRDefault="00BE4B93" w:rsidP="00BE4B93">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82%</w:t>
            </w:r>
          </w:p>
        </w:tc>
      </w:tr>
    </w:tbl>
    <w:p w14:paraId="6930D977" w14:textId="4FDFF60B" w:rsidR="009E606F" w:rsidRPr="00EB08AB" w:rsidRDefault="009E606F" w:rsidP="00BE4B93">
      <w:pPr>
        <w:spacing w:line="276" w:lineRule="auto"/>
        <w:rPr>
          <w:rFonts w:ascii="Verdana" w:eastAsia="Times New Roman" w:hAnsi="Verdana" w:cstheme="minorHAnsi"/>
          <w:sz w:val="20"/>
          <w:szCs w:val="20"/>
        </w:rPr>
      </w:pPr>
    </w:p>
    <w:p w14:paraId="5DEEEB52" w14:textId="77777777" w:rsidR="00BE4B93" w:rsidRPr="00EB08AB" w:rsidRDefault="00BE4B93" w:rsidP="00BE4B93">
      <w:pPr>
        <w:spacing w:line="276" w:lineRule="auto"/>
        <w:rPr>
          <w:rFonts w:ascii="Verdana" w:eastAsia="Times New Roman" w:hAnsi="Verdana" w:cstheme="minorHAnsi"/>
          <w:sz w:val="20"/>
          <w:szCs w:val="20"/>
        </w:rPr>
      </w:pPr>
    </w:p>
    <w:p w14:paraId="09107D89" w14:textId="77777777" w:rsidR="009E606F" w:rsidRPr="009E606F" w:rsidRDefault="009E606F" w:rsidP="00D03126">
      <w:pPr>
        <w:pStyle w:val="Heading2"/>
        <w:rPr>
          <w:rFonts w:eastAsia="Times New Roman"/>
        </w:rPr>
      </w:pPr>
      <w:r w:rsidRPr="009E606F">
        <w:rPr>
          <w:rFonts w:eastAsia="Times New Roman"/>
        </w:rPr>
        <w:t>Instructors serve as critical resources for students for both academic and non-academic concerns.</w:t>
      </w:r>
    </w:p>
    <w:p w14:paraId="09A1609D" w14:textId="77777777" w:rsidR="009E606F" w:rsidRPr="00EB08AB" w:rsidRDefault="009E606F" w:rsidP="005448E4">
      <w:pPr>
        <w:spacing w:line="276" w:lineRule="auto"/>
        <w:rPr>
          <w:rFonts w:ascii="Verdana" w:eastAsia="Times New Roman" w:hAnsi="Verdana" w:cstheme="minorHAnsi"/>
          <w:sz w:val="20"/>
          <w:szCs w:val="20"/>
        </w:rPr>
      </w:pPr>
      <w:r w:rsidRPr="009E606F">
        <w:rPr>
          <w:rFonts w:ascii="Verdana" w:eastAsia="Times New Roman" w:hAnsi="Verdana" w:cstheme="minorHAnsi"/>
          <w:sz w:val="20"/>
          <w:szCs w:val="20"/>
        </w:rPr>
        <w:t>Instructors helped students with COVID-19 protocols and managing stress and anxiety. They were also approached about concerns related to housing and food access. </w:t>
      </w:r>
    </w:p>
    <w:p w14:paraId="73340A66" w14:textId="494FE7FA" w:rsidR="009E606F" w:rsidRPr="00EB08AB" w:rsidRDefault="009E606F" w:rsidP="005448E4">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More instructors are helping students with Accessibility and Disability services and dealing with stress in Fall 2021 compared to previous semesters.</w:t>
      </w:r>
      <w:r w:rsidR="00D03126">
        <w:rPr>
          <w:rFonts w:ascii="Verdana" w:eastAsia="Times New Roman" w:hAnsi="Verdana" w:cstheme="minorHAnsi"/>
          <w:sz w:val="20"/>
          <w:szCs w:val="20"/>
        </w:rPr>
        <w:t xml:space="preserve"> Please see the table below for the percentage of instructors who reported helping students with the activities listed.</w:t>
      </w:r>
    </w:p>
    <w:p w14:paraId="2A542C38" w14:textId="2A2282E4" w:rsidR="00BE4B93" w:rsidRPr="00EB08AB" w:rsidRDefault="00BE4B93" w:rsidP="005448E4">
      <w:pPr>
        <w:spacing w:line="276" w:lineRule="auto"/>
        <w:rPr>
          <w:rFonts w:ascii="Verdana" w:eastAsia="Times New Roman" w:hAnsi="Verdana" w:cstheme="minorHAnsi"/>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BE4B93" w:rsidRPr="00EB08AB" w14:paraId="2896742C" w14:textId="77777777" w:rsidTr="00616CCE">
        <w:trPr>
          <w:trHeight w:val="782"/>
        </w:trPr>
        <w:tc>
          <w:tcPr>
            <w:tcW w:w="2337" w:type="dxa"/>
            <w:vAlign w:val="center"/>
          </w:tcPr>
          <w:p w14:paraId="02D3B893" w14:textId="77777777"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Positive Coursework experience</w:t>
            </w:r>
          </w:p>
        </w:tc>
        <w:tc>
          <w:tcPr>
            <w:tcW w:w="2337" w:type="dxa"/>
            <w:vAlign w:val="center"/>
          </w:tcPr>
          <w:p w14:paraId="0F5C84CB" w14:textId="7DE0FF61"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Fall 2021</w:t>
            </w:r>
          </w:p>
        </w:tc>
        <w:tc>
          <w:tcPr>
            <w:tcW w:w="2338" w:type="dxa"/>
            <w:vAlign w:val="center"/>
          </w:tcPr>
          <w:p w14:paraId="6B5F2BB9" w14:textId="0323F282"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Fall 2020</w:t>
            </w:r>
          </w:p>
        </w:tc>
        <w:tc>
          <w:tcPr>
            <w:tcW w:w="2338" w:type="dxa"/>
            <w:vAlign w:val="center"/>
          </w:tcPr>
          <w:p w14:paraId="3D1D5018" w14:textId="70278FCF"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Spring 2020</w:t>
            </w:r>
          </w:p>
        </w:tc>
      </w:tr>
      <w:tr w:rsidR="00BE4B93" w:rsidRPr="00EB08AB" w14:paraId="3813A95B" w14:textId="77777777" w:rsidTr="00616CCE">
        <w:trPr>
          <w:trHeight w:val="521"/>
        </w:trPr>
        <w:tc>
          <w:tcPr>
            <w:tcW w:w="2337" w:type="dxa"/>
            <w:vAlign w:val="center"/>
          </w:tcPr>
          <w:p w14:paraId="2EF39274" w14:textId="3F49F935"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Extended deadlines for an assignment</w:t>
            </w:r>
          </w:p>
        </w:tc>
        <w:tc>
          <w:tcPr>
            <w:tcW w:w="2337" w:type="dxa"/>
            <w:vAlign w:val="center"/>
          </w:tcPr>
          <w:p w14:paraId="51463725" w14:textId="480A0946" w:rsidR="00BE4B93" w:rsidRPr="00EB08AB" w:rsidRDefault="0028771C"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79</w:t>
            </w:r>
            <w:r w:rsidR="00BE4B93" w:rsidRPr="00EB08AB">
              <w:rPr>
                <w:rFonts w:ascii="Verdana" w:eastAsia="Times New Roman" w:hAnsi="Verdana" w:cstheme="minorHAnsi"/>
                <w:sz w:val="20"/>
                <w:szCs w:val="20"/>
              </w:rPr>
              <w:t>%</w:t>
            </w:r>
          </w:p>
        </w:tc>
        <w:tc>
          <w:tcPr>
            <w:tcW w:w="2338" w:type="dxa"/>
            <w:vAlign w:val="center"/>
          </w:tcPr>
          <w:p w14:paraId="0DBE5977" w14:textId="19EAAA44"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w:t>
            </w:r>
            <w:r w:rsidR="0028771C" w:rsidRPr="00EB08AB">
              <w:rPr>
                <w:rFonts w:ascii="Verdana" w:eastAsia="Times New Roman" w:hAnsi="Verdana" w:cstheme="minorHAnsi"/>
                <w:sz w:val="20"/>
                <w:szCs w:val="20"/>
              </w:rPr>
              <w:t>2</w:t>
            </w:r>
            <w:r w:rsidRPr="00EB08AB">
              <w:rPr>
                <w:rFonts w:ascii="Verdana" w:eastAsia="Times New Roman" w:hAnsi="Verdana" w:cstheme="minorHAnsi"/>
                <w:sz w:val="20"/>
                <w:szCs w:val="20"/>
              </w:rPr>
              <w:t>%</w:t>
            </w:r>
          </w:p>
        </w:tc>
        <w:tc>
          <w:tcPr>
            <w:tcW w:w="2338" w:type="dxa"/>
            <w:vAlign w:val="center"/>
          </w:tcPr>
          <w:p w14:paraId="5A7AE798" w14:textId="319A784E" w:rsidR="00BE4B93" w:rsidRPr="00EB08AB" w:rsidRDefault="0028771C"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80</w:t>
            </w:r>
            <w:r w:rsidR="00BE4B93" w:rsidRPr="00EB08AB">
              <w:rPr>
                <w:rFonts w:ascii="Verdana" w:eastAsia="Times New Roman" w:hAnsi="Verdana" w:cstheme="minorHAnsi"/>
                <w:sz w:val="20"/>
                <w:szCs w:val="20"/>
              </w:rPr>
              <w:t>%</w:t>
            </w:r>
          </w:p>
        </w:tc>
      </w:tr>
      <w:tr w:rsidR="00BE4B93" w:rsidRPr="00EB08AB" w14:paraId="37B1EA50" w14:textId="77777777" w:rsidTr="00616CCE">
        <w:trPr>
          <w:trHeight w:val="539"/>
        </w:trPr>
        <w:tc>
          <w:tcPr>
            <w:tcW w:w="2337" w:type="dxa"/>
            <w:vAlign w:val="center"/>
          </w:tcPr>
          <w:p w14:paraId="6554DA8D" w14:textId="12277C6F"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Helped students with stress/ anxiety/ mental health</w:t>
            </w:r>
          </w:p>
        </w:tc>
        <w:tc>
          <w:tcPr>
            <w:tcW w:w="2337" w:type="dxa"/>
            <w:vAlign w:val="center"/>
          </w:tcPr>
          <w:p w14:paraId="035152E8" w14:textId="1D28E0B6" w:rsidR="00BE4B93" w:rsidRPr="00EB08AB" w:rsidRDefault="00BE4B93"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7</w:t>
            </w:r>
            <w:r w:rsidR="0028771C" w:rsidRPr="00EB08AB">
              <w:rPr>
                <w:rFonts w:ascii="Verdana" w:eastAsia="Times New Roman" w:hAnsi="Verdana" w:cstheme="minorHAnsi"/>
                <w:sz w:val="20"/>
                <w:szCs w:val="20"/>
              </w:rPr>
              <w:t>1</w:t>
            </w:r>
            <w:r w:rsidRPr="00EB08AB">
              <w:rPr>
                <w:rFonts w:ascii="Verdana" w:eastAsia="Times New Roman" w:hAnsi="Verdana" w:cstheme="minorHAnsi"/>
                <w:sz w:val="20"/>
                <w:szCs w:val="20"/>
              </w:rPr>
              <w:t>%</w:t>
            </w:r>
          </w:p>
        </w:tc>
        <w:tc>
          <w:tcPr>
            <w:tcW w:w="2338" w:type="dxa"/>
            <w:vAlign w:val="center"/>
          </w:tcPr>
          <w:p w14:paraId="61E62F2C" w14:textId="5E7B75ED" w:rsidR="00BE4B93" w:rsidRPr="00EB08AB" w:rsidRDefault="0028771C"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55</w:t>
            </w:r>
            <w:r w:rsidR="00BE4B93" w:rsidRPr="00EB08AB">
              <w:rPr>
                <w:rFonts w:ascii="Verdana" w:eastAsia="Times New Roman" w:hAnsi="Verdana" w:cstheme="minorHAnsi"/>
                <w:sz w:val="20"/>
                <w:szCs w:val="20"/>
              </w:rPr>
              <w:t>%</w:t>
            </w:r>
          </w:p>
        </w:tc>
        <w:tc>
          <w:tcPr>
            <w:tcW w:w="2338" w:type="dxa"/>
            <w:vAlign w:val="center"/>
          </w:tcPr>
          <w:p w14:paraId="56ACA139" w14:textId="6680DF48" w:rsidR="00BE4B93" w:rsidRPr="00EB08AB" w:rsidRDefault="0028771C" w:rsidP="00616CCE">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64</w:t>
            </w:r>
            <w:r w:rsidR="00BE4B93" w:rsidRPr="00EB08AB">
              <w:rPr>
                <w:rFonts w:ascii="Verdana" w:eastAsia="Times New Roman" w:hAnsi="Verdana" w:cstheme="minorHAnsi"/>
                <w:sz w:val="20"/>
                <w:szCs w:val="20"/>
              </w:rPr>
              <w:t>%</w:t>
            </w:r>
          </w:p>
        </w:tc>
      </w:tr>
      <w:tr w:rsidR="0028771C" w:rsidRPr="00EB08AB" w14:paraId="5883F1BB" w14:textId="77777777" w:rsidTr="00616CCE">
        <w:trPr>
          <w:trHeight w:val="539"/>
        </w:trPr>
        <w:tc>
          <w:tcPr>
            <w:tcW w:w="2337" w:type="dxa"/>
            <w:vAlign w:val="center"/>
          </w:tcPr>
          <w:p w14:paraId="7DA90B41" w14:textId="2D225EAA"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Had a sick family member/ who passed away</w:t>
            </w:r>
          </w:p>
        </w:tc>
        <w:tc>
          <w:tcPr>
            <w:tcW w:w="2337" w:type="dxa"/>
            <w:vAlign w:val="center"/>
          </w:tcPr>
          <w:p w14:paraId="5921BAA4" w14:textId="34B2953A"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56%</w:t>
            </w:r>
          </w:p>
        </w:tc>
        <w:tc>
          <w:tcPr>
            <w:tcW w:w="2338" w:type="dxa"/>
            <w:vAlign w:val="center"/>
          </w:tcPr>
          <w:p w14:paraId="7E02137F" w14:textId="3289D154"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44%</w:t>
            </w:r>
          </w:p>
        </w:tc>
        <w:tc>
          <w:tcPr>
            <w:tcW w:w="2338" w:type="dxa"/>
            <w:vAlign w:val="center"/>
          </w:tcPr>
          <w:p w14:paraId="30B2DAE3" w14:textId="12E826DC"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w:t>
            </w:r>
          </w:p>
        </w:tc>
      </w:tr>
      <w:tr w:rsidR="0028771C" w:rsidRPr="00EB08AB" w14:paraId="0CCA05BE" w14:textId="77777777" w:rsidTr="00616CCE">
        <w:trPr>
          <w:trHeight w:val="539"/>
        </w:trPr>
        <w:tc>
          <w:tcPr>
            <w:tcW w:w="2337" w:type="dxa"/>
            <w:vAlign w:val="center"/>
          </w:tcPr>
          <w:p w14:paraId="7C6D5932" w14:textId="6F8E8455"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Helped students with accessibility and disability services</w:t>
            </w:r>
          </w:p>
        </w:tc>
        <w:tc>
          <w:tcPr>
            <w:tcW w:w="2337" w:type="dxa"/>
            <w:vAlign w:val="center"/>
          </w:tcPr>
          <w:p w14:paraId="0A03D911" w14:textId="73DB9B75"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53%</w:t>
            </w:r>
          </w:p>
        </w:tc>
        <w:tc>
          <w:tcPr>
            <w:tcW w:w="2338" w:type="dxa"/>
            <w:vAlign w:val="center"/>
          </w:tcPr>
          <w:p w14:paraId="50AB0511" w14:textId="43EAD5DF"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37%</w:t>
            </w:r>
          </w:p>
        </w:tc>
        <w:tc>
          <w:tcPr>
            <w:tcW w:w="2338" w:type="dxa"/>
            <w:vAlign w:val="center"/>
          </w:tcPr>
          <w:p w14:paraId="4BEE373D" w14:textId="2A7DEBCB"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17%</w:t>
            </w:r>
          </w:p>
        </w:tc>
      </w:tr>
      <w:tr w:rsidR="0028771C" w:rsidRPr="00EB08AB" w14:paraId="2C57384F" w14:textId="77777777" w:rsidTr="00616CCE">
        <w:trPr>
          <w:trHeight w:val="539"/>
        </w:trPr>
        <w:tc>
          <w:tcPr>
            <w:tcW w:w="2337" w:type="dxa"/>
            <w:vAlign w:val="center"/>
          </w:tcPr>
          <w:p w14:paraId="5921A7D7" w14:textId="76E70161"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 xml:space="preserve">Helped students with study skills/ time management </w:t>
            </w:r>
          </w:p>
        </w:tc>
        <w:tc>
          <w:tcPr>
            <w:tcW w:w="2337" w:type="dxa"/>
            <w:vAlign w:val="center"/>
          </w:tcPr>
          <w:p w14:paraId="7B30C748" w14:textId="44FD1B2D"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44%</w:t>
            </w:r>
          </w:p>
        </w:tc>
        <w:tc>
          <w:tcPr>
            <w:tcW w:w="2338" w:type="dxa"/>
            <w:vAlign w:val="center"/>
          </w:tcPr>
          <w:p w14:paraId="195A0FBE" w14:textId="32DB676B"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34</w:t>
            </w:r>
            <w:r w:rsidR="0028771C" w:rsidRPr="00EB08AB">
              <w:rPr>
                <w:rFonts w:ascii="Verdana" w:eastAsia="Times New Roman" w:hAnsi="Verdana" w:cstheme="minorHAnsi"/>
                <w:sz w:val="20"/>
                <w:szCs w:val="20"/>
              </w:rPr>
              <w:t>%</w:t>
            </w:r>
          </w:p>
        </w:tc>
        <w:tc>
          <w:tcPr>
            <w:tcW w:w="2338" w:type="dxa"/>
            <w:vAlign w:val="center"/>
          </w:tcPr>
          <w:p w14:paraId="2F1AA5CB" w14:textId="56652E7A"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34</w:t>
            </w:r>
            <w:r w:rsidR="0028771C" w:rsidRPr="00EB08AB">
              <w:rPr>
                <w:rFonts w:ascii="Verdana" w:eastAsia="Times New Roman" w:hAnsi="Verdana" w:cstheme="minorHAnsi"/>
                <w:sz w:val="20"/>
                <w:szCs w:val="20"/>
              </w:rPr>
              <w:t>%</w:t>
            </w:r>
          </w:p>
        </w:tc>
      </w:tr>
      <w:tr w:rsidR="0028771C" w:rsidRPr="00EB08AB" w14:paraId="04CE6B02" w14:textId="77777777" w:rsidTr="00616CCE">
        <w:trPr>
          <w:trHeight w:val="539"/>
        </w:trPr>
        <w:tc>
          <w:tcPr>
            <w:tcW w:w="2337" w:type="dxa"/>
            <w:vAlign w:val="center"/>
          </w:tcPr>
          <w:p w14:paraId="2753A8B9" w14:textId="417EB6D9"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Helped students with technology-related issues</w:t>
            </w:r>
          </w:p>
        </w:tc>
        <w:tc>
          <w:tcPr>
            <w:tcW w:w="2337" w:type="dxa"/>
            <w:vAlign w:val="center"/>
          </w:tcPr>
          <w:p w14:paraId="4F7C8072" w14:textId="12285042"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37</w:t>
            </w:r>
            <w:r w:rsidR="0028771C" w:rsidRPr="00EB08AB">
              <w:rPr>
                <w:rFonts w:ascii="Verdana" w:eastAsia="Times New Roman" w:hAnsi="Verdana" w:cstheme="minorHAnsi"/>
                <w:sz w:val="20"/>
                <w:szCs w:val="20"/>
              </w:rPr>
              <w:t>%</w:t>
            </w:r>
          </w:p>
        </w:tc>
        <w:tc>
          <w:tcPr>
            <w:tcW w:w="2338" w:type="dxa"/>
            <w:vAlign w:val="center"/>
          </w:tcPr>
          <w:p w14:paraId="76587AF0" w14:textId="00460C65"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4</w:t>
            </w:r>
            <w:r w:rsidR="0028771C" w:rsidRPr="00EB08AB">
              <w:rPr>
                <w:rFonts w:ascii="Verdana" w:eastAsia="Times New Roman" w:hAnsi="Verdana" w:cstheme="minorHAnsi"/>
                <w:sz w:val="20"/>
                <w:szCs w:val="20"/>
              </w:rPr>
              <w:t>5%</w:t>
            </w:r>
          </w:p>
        </w:tc>
        <w:tc>
          <w:tcPr>
            <w:tcW w:w="2338" w:type="dxa"/>
            <w:vAlign w:val="center"/>
          </w:tcPr>
          <w:p w14:paraId="3B714E1C" w14:textId="547CE983"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53</w:t>
            </w:r>
            <w:r w:rsidR="0028771C" w:rsidRPr="00EB08AB">
              <w:rPr>
                <w:rFonts w:ascii="Verdana" w:eastAsia="Times New Roman" w:hAnsi="Verdana" w:cstheme="minorHAnsi"/>
                <w:sz w:val="20"/>
                <w:szCs w:val="20"/>
              </w:rPr>
              <w:t>%</w:t>
            </w:r>
          </w:p>
        </w:tc>
      </w:tr>
      <w:tr w:rsidR="0028771C" w:rsidRPr="00EB08AB" w14:paraId="3E939158" w14:textId="77777777" w:rsidTr="00616CCE">
        <w:trPr>
          <w:trHeight w:val="539"/>
        </w:trPr>
        <w:tc>
          <w:tcPr>
            <w:tcW w:w="2337" w:type="dxa"/>
            <w:vAlign w:val="center"/>
          </w:tcPr>
          <w:p w14:paraId="1FA6AC73" w14:textId="15A1A5AE"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Housing support</w:t>
            </w:r>
          </w:p>
        </w:tc>
        <w:tc>
          <w:tcPr>
            <w:tcW w:w="2337" w:type="dxa"/>
            <w:vAlign w:val="center"/>
          </w:tcPr>
          <w:p w14:paraId="58326D46" w14:textId="068F1520"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10</w:t>
            </w:r>
            <w:r w:rsidR="0028771C" w:rsidRPr="00EB08AB">
              <w:rPr>
                <w:rFonts w:ascii="Verdana" w:eastAsia="Times New Roman" w:hAnsi="Verdana" w:cstheme="minorHAnsi"/>
                <w:sz w:val="20"/>
                <w:szCs w:val="20"/>
              </w:rPr>
              <w:t>%</w:t>
            </w:r>
          </w:p>
        </w:tc>
        <w:tc>
          <w:tcPr>
            <w:tcW w:w="2338" w:type="dxa"/>
            <w:vAlign w:val="center"/>
          </w:tcPr>
          <w:p w14:paraId="21970ACC" w14:textId="351CC95C"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8</w:t>
            </w:r>
            <w:r w:rsidR="0028771C" w:rsidRPr="00EB08AB">
              <w:rPr>
                <w:rFonts w:ascii="Verdana" w:eastAsia="Times New Roman" w:hAnsi="Verdana" w:cstheme="minorHAnsi"/>
                <w:sz w:val="20"/>
                <w:szCs w:val="20"/>
              </w:rPr>
              <w:t>%</w:t>
            </w:r>
          </w:p>
        </w:tc>
        <w:tc>
          <w:tcPr>
            <w:tcW w:w="2338" w:type="dxa"/>
            <w:vAlign w:val="center"/>
          </w:tcPr>
          <w:p w14:paraId="3A85EAF5" w14:textId="561EB451"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15</w:t>
            </w:r>
            <w:r w:rsidR="0028771C" w:rsidRPr="00EB08AB">
              <w:rPr>
                <w:rFonts w:ascii="Verdana" w:eastAsia="Times New Roman" w:hAnsi="Verdana" w:cstheme="minorHAnsi"/>
                <w:sz w:val="20"/>
                <w:szCs w:val="20"/>
              </w:rPr>
              <w:t>%</w:t>
            </w:r>
          </w:p>
        </w:tc>
      </w:tr>
      <w:tr w:rsidR="0028771C" w:rsidRPr="00EB08AB" w14:paraId="51F85444" w14:textId="77777777" w:rsidTr="00616CCE">
        <w:trPr>
          <w:trHeight w:val="539"/>
        </w:trPr>
        <w:tc>
          <w:tcPr>
            <w:tcW w:w="2337" w:type="dxa"/>
            <w:vAlign w:val="center"/>
          </w:tcPr>
          <w:p w14:paraId="6EB2FE6F" w14:textId="50CD26E6" w:rsidR="0028771C" w:rsidRPr="00EB08AB" w:rsidRDefault="0028771C"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Food access</w:t>
            </w:r>
          </w:p>
        </w:tc>
        <w:tc>
          <w:tcPr>
            <w:tcW w:w="2337" w:type="dxa"/>
            <w:vAlign w:val="center"/>
          </w:tcPr>
          <w:p w14:paraId="63D7EAB3" w14:textId="4A412F7E"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2</w:t>
            </w:r>
            <w:r w:rsidR="0028771C" w:rsidRPr="00EB08AB">
              <w:rPr>
                <w:rFonts w:ascii="Verdana" w:eastAsia="Times New Roman" w:hAnsi="Verdana" w:cstheme="minorHAnsi"/>
                <w:sz w:val="20"/>
                <w:szCs w:val="20"/>
              </w:rPr>
              <w:t>%</w:t>
            </w:r>
          </w:p>
        </w:tc>
        <w:tc>
          <w:tcPr>
            <w:tcW w:w="2338" w:type="dxa"/>
            <w:vAlign w:val="center"/>
          </w:tcPr>
          <w:p w14:paraId="6D53B0F6" w14:textId="6DE1B673"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1</w:t>
            </w:r>
            <w:r w:rsidR="0028771C" w:rsidRPr="00EB08AB">
              <w:rPr>
                <w:rFonts w:ascii="Verdana" w:eastAsia="Times New Roman" w:hAnsi="Verdana" w:cstheme="minorHAnsi"/>
                <w:sz w:val="20"/>
                <w:szCs w:val="20"/>
              </w:rPr>
              <w:t>%</w:t>
            </w:r>
          </w:p>
        </w:tc>
        <w:tc>
          <w:tcPr>
            <w:tcW w:w="2338" w:type="dxa"/>
            <w:vAlign w:val="center"/>
          </w:tcPr>
          <w:p w14:paraId="3EB8C8B3" w14:textId="0A2BEB29" w:rsidR="0028771C" w:rsidRPr="00EB08AB" w:rsidRDefault="003C5EB6" w:rsidP="0028771C">
            <w:pPr>
              <w:spacing w:line="276" w:lineRule="auto"/>
              <w:rPr>
                <w:rFonts w:ascii="Verdana" w:eastAsia="Times New Roman" w:hAnsi="Verdana" w:cstheme="minorHAnsi"/>
                <w:sz w:val="20"/>
                <w:szCs w:val="20"/>
              </w:rPr>
            </w:pPr>
            <w:r w:rsidRPr="00EB08AB">
              <w:rPr>
                <w:rFonts w:ascii="Verdana" w:eastAsia="Times New Roman" w:hAnsi="Verdana" w:cstheme="minorHAnsi"/>
                <w:sz w:val="20"/>
                <w:szCs w:val="20"/>
              </w:rPr>
              <w:t>3</w:t>
            </w:r>
            <w:r w:rsidR="0028771C" w:rsidRPr="00EB08AB">
              <w:rPr>
                <w:rFonts w:ascii="Verdana" w:eastAsia="Times New Roman" w:hAnsi="Verdana" w:cstheme="minorHAnsi"/>
                <w:sz w:val="20"/>
                <w:szCs w:val="20"/>
              </w:rPr>
              <w:t>%</w:t>
            </w:r>
          </w:p>
        </w:tc>
      </w:tr>
    </w:tbl>
    <w:p w14:paraId="09043E39" w14:textId="77777777" w:rsidR="00BE4B93" w:rsidRPr="009E606F" w:rsidRDefault="00BE4B93" w:rsidP="005448E4">
      <w:pPr>
        <w:spacing w:line="276" w:lineRule="auto"/>
        <w:rPr>
          <w:rFonts w:ascii="Verdana" w:eastAsia="Times New Roman" w:hAnsi="Verdana" w:cstheme="minorHAnsi"/>
          <w:sz w:val="20"/>
          <w:szCs w:val="20"/>
        </w:rPr>
      </w:pPr>
    </w:p>
    <w:p w14:paraId="04E40D81" w14:textId="27797119" w:rsidR="002D31C8" w:rsidRPr="00EB08AB" w:rsidRDefault="002D31C8" w:rsidP="003C5EB6">
      <w:pPr>
        <w:spacing w:line="276" w:lineRule="auto"/>
        <w:rPr>
          <w:rFonts w:ascii="Verdana" w:eastAsia="Times New Roman" w:hAnsi="Verdana" w:cstheme="minorHAnsi"/>
          <w:sz w:val="20"/>
          <w:szCs w:val="20"/>
        </w:rPr>
      </w:pPr>
    </w:p>
    <w:p w14:paraId="640CE07F" w14:textId="77777777" w:rsidR="00274B31" w:rsidRPr="00274B31" w:rsidRDefault="00274B31" w:rsidP="005448E4">
      <w:pPr>
        <w:spacing w:line="276" w:lineRule="auto"/>
        <w:rPr>
          <w:rFonts w:ascii="Verdana" w:eastAsia="Times New Roman" w:hAnsi="Verdana" w:cs="Times New Roman"/>
          <w:color w:val="000000"/>
          <w:sz w:val="20"/>
          <w:szCs w:val="20"/>
        </w:rPr>
      </w:pPr>
      <w:r w:rsidRPr="00D70F32">
        <w:rPr>
          <w:rFonts w:ascii="Verdana" w:eastAsia="Times New Roman" w:hAnsi="Verdana" w:cs="Times New Roman"/>
          <w:color w:val="000000"/>
          <w:sz w:val="20"/>
          <w:szCs w:val="20"/>
        </w:rPr>
        <w:t>"This semester, I tried to include the teaching innovations that I developed during the period of online teaching. I feel like I have had to let go of some great teaching techniques. I made an enormous effort to transform my course to online. The return from online to in-person was difficult. I could not just go back to the way I used to do things in 2019”</w:t>
      </w:r>
      <w:r w:rsidRPr="00274B31">
        <w:rPr>
          <w:rFonts w:ascii="Verdana" w:eastAsia="Times New Roman" w:hAnsi="Verdana" w:cs="Times New Roman"/>
          <w:color w:val="000000"/>
          <w:sz w:val="20"/>
          <w:szCs w:val="20"/>
        </w:rPr>
        <w:t>  </w:t>
      </w:r>
    </w:p>
    <w:p w14:paraId="5D0D5C0D" w14:textId="77777777" w:rsidR="00274B31" w:rsidRPr="00274B31" w:rsidRDefault="00274B31" w:rsidP="005448E4">
      <w:pPr>
        <w:spacing w:line="276" w:lineRule="auto"/>
        <w:rPr>
          <w:rFonts w:ascii="Verdana" w:eastAsia="Times New Roman" w:hAnsi="Verdana" w:cs="Times New Roman"/>
          <w:color w:val="000000"/>
          <w:sz w:val="20"/>
          <w:szCs w:val="20"/>
        </w:rPr>
      </w:pPr>
      <w:r w:rsidRPr="00274B31">
        <w:rPr>
          <w:rFonts w:ascii="Verdana" w:eastAsia="Times New Roman" w:hAnsi="Verdana" w:cs="Times New Roman"/>
          <w:color w:val="000000"/>
          <w:sz w:val="20"/>
          <w:szCs w:val="20"/>
        </w:rPr>
        <w:t>     -Instructor (representative of 170 comments)</w:t>
      </w:r>
    </w:p>
    <w:p w14:paraId="6491387C" w14:textId="77777777" w:rsidR="00274B31" w:rsidRPr="00274B31" w:rsidRDefault="00274B31" w:rsidP="005448E4">
      <w:pPr>
        <w:spacing w:after="240" w:line="276" w:lineRule="auto"/>
        <w:rPr>
          <w:rFonts w:ascii="Verdana" w:eastAsia="Times New Roman" w:hAnsi="Verdana" w:cs="Times New Roman"/>
          <w:sz w:val="20"/>
          <w:szCs w:val="20"/>
        </w:rPr>
      </w:pPr>
    </w:p>
    <w:p w14:paraId="016143E0" w14:textId="77777777" w:rsidR="00D34A10" w:rsidRPr="00D34A10" w:rsidRDefault="00D34A10" w:rsidP="00D70F32">
      <w:pPr>
        <w:pStyle w:val="Heading2"/>
        <w:rPr>
          <w:rFonts w:eastAsia="Times New Roman"/>
        </w:rPr>
      </w:pPr>
      <w:r w:rsidRPr="00D34A10">
        <w:rPr>
          <w:rFonts w:eastAsia="Times New Roman"/>
        </w:rPr>
        <w:t>While many aspects of the semester were easier than Fall 2020, instructors during the Fall 2021 semester continued to find it difficult to manage childcare, balance family, household, and work responsibilities, and manage care for other relatives.</w:t>
      </w:r>
    </w:p>
    <w:p w14:paraId="40C92DBC" w14:textId="139F84B4" w:rsidR="00D34A10" w:rsidRPr="00EB08AB" w:rsidRDefault="00D34A10" w:rsidP="005448E4">
      <w:pPr>
        <w:spacing w:line="276" w:lineRule="auto"/>
        <w:rPr>
          <w:rFonts w:ascii="Verdana" w:eastAsia="Times New Roman" w:hAnsi="Verdana" w:cs="Times New Roman"/>
          <w:color w:val="000000"/>
          <w:sz w:val="20"/>
          <w:szCs w:val="20"/>
        </w:rPr>
      </w:pPr>
      <w:r w:rsidRPr="00D34A10">
        <w:rPr>
          <w:rFonts w:ascii="Verdana" w:eastAsia="Times New Roman" w:hAnsi="Verdana" w:cs="Times New Roman"/>
          <w:color w:val="000000"/>
          <w:sz w:val="20"/>
          <w:szCs w:val="20"/>
        </w:rPr>
        <w:t>This was especially true for women instructors.</w:t>
      </w:r>
    </w:p>
    <w:p w14:paraId="69B2AEBA" w14:textId="1D1F5F53" w:rsidR="00D34A10" w:rsidRPr="00EB08AB" w:rsidRDefault="00D34A10" w:rsidP="005448E4">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Fewer instructors found it difficult to maintain teaching productivity or motivation for coursework in Fall 2021 than in Fall 2020, but many still struggled to manage care of family members.</w:t>
      </w:r>
      <w:r w:rsidR="007E7F6F">
        <w:rPr>
          <w:rFonts w:ascii="Verdana" w:eastAsia="Times New Roman" w:hAnsi="Verdana" w:cs="Times New Roman"/>
          <w:color w:val="000000"/>
          <w:sz w:val="20"/>
          <w:szCs w:val="20"/>
        </w:rPr>
        <w:t xml:space="preserve"> The table below presents the percentage of instructors who reported that the following </w:t>
      </w:r>
      <w:proofErr w:type="spellStart"/>
      <w:r w:rsidR="007E7F6F">
        <w:rPr>
          <w:rFonts w:ascii="Verdana" w:eastAsia="Times New Roman" w:hAnsi="Verdana" w:cs="Times New Roman"/>
          <w:color w:val="000000"/>
          <w:sz w:val="20"/>
          <w:szCs w:val="20"/>
        </w:rPr>
        <w:t>activites</w:t>
      </w:r>
      <w:proofErr w:type="spellEnd"/>
      <w:r w:rsidR="007E7F6F">
        <w:rPr>
          <w:rFonts w:ascii="Verdana" w:eastAsia="Times New Roman" w:hAnsi="Verdana" w:cs="Times New Roman"/>
          <w:color w:val="000000"/>
          <w:sz w:val="20"/>
          <w:szCs w:val="20"/>
        </w:rPr>
        <w:t xml:space="preserve"> were very or somewhat difficult in Fall 2020 and Fall 2021.</w:t>
      </w:r>
    </w:p>
    <w:p w14:paraId="38C7103C" w14:textId="47C6ACE1" w:rsidR="003C5EB6" w:rsidRPr="00EB08AB" w:rsidRDefault="003C5EB6" w:rsidP="005448E4">
      <w:pPr>
        <w:spacing w:line="276" w:lineRule="auto"/>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3775"/>
        <w:gridCol w:w="2880"/>
        <w:gridCol w:w="2695"/>
      </w:tblGrid>
      <w:tr w:rsidR="003C5EB6" w:rsidRPr="00EB08AB" w14:paraId="5D7D8FC8" w14:textId="77777777" w:rsidTr="008C56B8">
        <w:trPr>
          <w:trHeight w:val="432"/>
        </w:trPr>
        <w:tc>
          <w:tcPr>
            <w:tcW w:w="3775" w:type="dxa"/>
            <w:vAlign w:val="center"/>
          </w:tcPr>
          <w:p w14:paraId="5321265B" w14:textId="77777777" w:rsidR="003C5EB6" w:rsidRPr="00EB08AB" w:rsidRDefault="003C5EB6" w:rsidP="008C56B8">
            <w:pPr>
              <w:spacing w:line="276" w:lineRule="auto"/>
              <w:rPr>
                <w:rFonts w:ascii="Verdana" w:eastAsia="Times New Roman" w:hAnsi="Verdana" w:cs="Times New Roman"/>
                <w:color w:val="000000"/>
                <w:sz w:val="20"/>
                <w:szCs w:val="20"/>
              </w:rPr>
            </w:pPr>
          </w:p>
        </w:tc>
        <w:tc>
          <w:tcPr>
            <w:tcW w:w="2880" w:type="dxa"/>
            <w:vAlign w:val="center"/>
          </w:tcPr>
          <w:p w14:paraId="39C961FA" w14:textId="1C5D2C2B" w:rsidR="003C5EB6" w:rsidRPr="00EB08AB" w:rsidRDefault="00D70F32"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Fall 2020</w:t>
            </w:r>
          </w:p>
        </w:tc>
        <w:tc>
          <w:tcPr>
            <w:tcW w:w="2695" w:type="dxa"/>
            <w:vAlign w:val="center"/>
          </w:tcPr>
          <w:p w14:paraId="7DC08364" w14:textId="5891314A" w:rsidR="003C5EB6" w:rsidRPr="00EB08AB" w:rsidRDefault="00D70F32"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Fall 2021</w:t>
            </w:r>
          </w:p>
        </w:tc>
      </w:tr>
      <w:tr w:rsidR="003C5EB6" w:rsidRPr="00EB08AB" w14:paraId="2717B87C" w14:textId="77777777" w:rsidTr="008C56B8">
        <w:trPr>
          <w:trHeight w:val="432"/>
        </w:trPr>
        <w:tc>
          <w:tcPr>
            <w:tcW w:w="3775" w:type="dxa"/>
            <w:vAlign w:val="center"/>
          </w:tcPr>
          <w:p w14:paraId="3501E09F" w14:textId="26791E83" w:rsidR="003C5EB6" w:rsidRPr="00EB08AB" w:rsidRDefault="003C5EB6"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Maintaining teaching proficiency</w:t>
            </w:r>
          </w:p>
        </w:tc>
        <w:tc>
          <w:tcPr>
            <w:tcW w:w="2880" w:type="dxa"/>
            <w:vAlign w:val="center"/>
          </w:tcPr>
          <w:p w14:paraId="2412FBFF" w14:textId="7EC52121"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43</w:t>
            </w:r>
            <w:r w:rsidR="008C56B8" w:rsidRPr="00EB08AB">
              <w:rPr>
                <w:rFonts w:ascii="Verdana" w:eastAsia="Times New Roman" w:hAnsi="Verdana" w:cs="Times New Roman"/>
                <w:color w:val="000000"/>
                <w:sz w:val="20"/>
                <w:szCs w:val="20"/>
              </w:rPr>
              <w:t>%</w:t>
            </w:r>
          </w:p>
        </w:tc>
        <w:tc>
          <w:tcPr>
            <w:tcW w:w="2695" w:type="dxa"/>
            <w:vAlign w:val="center"/>
          </w:tcPr>
          <w:p w14:paraId="075A1D03" w14:textId="6E1F1389"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29</w:t>
            </w:r>
            <w:r w:rsidR="008C56B8" w:rsidRPr="00EB08AB">
              <w:rPr>
                <w:rFonts w:ascii="Verdana" w:eastAsia="Times New Roman" w:hAnsi="Verdana" w:cs="Times New Roman"/>
                <w:color w:val="000000"/>
                <w:sz w:val="20"/>
                <w:szCs w:val="20"/>
              </w:rPr>
              <w:t>%</w:t>
            </w:r>
          </w:p>
        </w:tc>
      </w:tr>
      <w:tr w:rsidR="003C5EB6" w:rsidRPr="00EB08AB" w14:paraId="79B217FC" w14:textId="77777777" w:rsidTr="008C56B8">
        <w:trPr>
          <w:trHeight w:val="432"/>
        </w:trPr>
        <w:tc>
          <w:tcPr>
            <w:tcW w:w="3775" w:type="dxa"/>
            <w:vAlign w:val="center"/>
          </w:tcPr>
          <w:p w14:paraId="540D2FF5" w14:textId="047AA717" w:rsidR="003C5EB6" w:rsidRPr="00EB08AB" w:rsidRDefault="003C5EB6"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Maintaining work motivation</w:t>
            </w:r>
          </w:p>
        </w:tc>
        <w:tc>
          <w:tcPr>
            <w:tcW w:w="2880" w:type="dxa"/>
            <w:vAlign w:val="center"/>
          </w:tcPr>
          <w:p w14:paraId="18F5ABB7" w14:textId="291347D1" w:rsidR="003C5EB6" w:rsidRPr="00EB08AB" w:rsidRDefault="008C56B8"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43%</w:t>
            </w:r>
          </w:p>
        </w:tc>
        <w:tc>
          <w:tcPr>
            <w:tcW w:w="2695" w:type="dxa"/>
            <w:vAlign w:val="center"/>
          </w:tcPr>
          <w:p w14:paraId="23C93990" w14:textId="37690329"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33</w:t>
            </w:r>
            <w:r w:rsidR="008C56B8" w:rsidRPr="00EB08AB">
              <w:rPr>
                <w:rFonts w:ascii="Verdana" w:eastAsia="Times New Roman" w:hAnsi="Verdana" w:cs="Times New Roman"/>
                <w:color w:val="000000"/>
                <w:sz w:val="20"/>
                <w:szCs w:val="20"/>
              </w:rPr>
              <w:t>%</w:t>
            </w:r>
          </w:p>
        </w:tc>
      </w:tr>
      <w:tr w:rsidR="003C5EB6" w:rsidRPr="00EB08AB" w14:paraId="59F0C272" w14:textId="77777777" w:rsidTr="008C56B8">
        <w:trPr>
          <w:trHeight w:val="432"/>
        </w:trPr>
        <w:tc>
          <w:tcPr>
            <w:tcW w:w="3775" w:type="dxa"/>
            <w:vAlign w:val="center"/>
          </w:tcPr>
          <w:p w14:paraId="404F141C" w14:textId="43B7B9B1" w:rsidR="003C5EB6" w:rsidRPr="00EB08AB" w:rsidRDefault="008C56B8"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w:t>
            </w:r>
            <w:r w:rsidR="003C5EB6" w:rsidRPr="00EB08AB">
              <w:rPr>
                <w:rFonts w:ascii="Verdana" w:eastAsia="Times New Roman" w:hAnsi="Verdana" w:cs="Times New Roman"/>
                <w:color w:val="000000"/>
                <w:sz w:val="20"/>
                <w:szCs w:val="20"/>
              </w:rPr>
              <w:t>anaging care for other relatives</w:t>
            </w:r>
          </w:p>
        </w:tc>
        <w:tc>
          <w:tcPr>
            <w:tcW w:w="2880" w:type="dxa"/>
            <w:vAlign w:val="center"/>
          </w:tcPr>
          <w:p w14:paraId="34C34FDD" w14:textId="05C39500"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57</w:t>
            </w:r>
            <w:r w:rsidR="008C56B8" w:rsidRPr="00EB08AB">
              <w:rPr>
                <w:rFonts w:ascii="Verdana" w:eastAsia="Times New Roman" w:hAnsi="Verdana" w:cs="Times New Roman"/>
                <w:color w:val="000000"/>
                <w:sz w:val="20"/>
                <w:szCs w:val="20"/>
              </w:rPr>
              <w:t>%</w:t>
            </w:r>
          </w:p>
        </w:tc>
        <w:tc>
          <w:tcPr>
            <w:tcW w:w="2695" w:type="dxa"/>
            <w:vAlign w:val="center"/>
          </w:tcPr>
          <w:p w14:paraId="43DB9505" w14:textId="54022A82"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52</w:t>
            </w:r>
            <w:r w:rsidR="008C56B8" w:rsidRPr="00EB08AB">
              <w:rPr>
                <w:rFonts w:ascii="Verdana" w:eastAsia="Times New Roman" w:hAnsi="Verdana" w:cs="Times New Roman"/>
                <w:color w:val="000000"/>
                <w:sz w:val="20"/>
                <w:szCs w:val="20"/>
              </w:rPr>
              <w:t>%</w:t>
            </w:r>
          </w:p>
        </w:tc>
      </w:tr>
      <w:tr w:rsidR="003C5EB6" w:rsidRPr="00EB08AB" w14:paraId="034DC83C" w14:textId="77777777" w:rsidTr="008C56B8">
        <w:trPr>
          <w:trHeight w:val="432"/>
        </w:trPr>
        <w:tc>
          <w:tcPr>
            <w:tcW w:w="3775" w:type="dxa"/>
            <w:vAlign w:val="center"/>
          </w:tcPr>
          <w:p w14:paraId="04608342" w14:textId="25222703" w:rsidR="003C5EB6" w:rsidRPr="00EB08AB" w:rsidRDefault="008C56B8"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w:t>
            </w:r>
            <w:r w:rsidR="003C5EB6" w:rsidRPr="00EB08AB">
              <w:rPr>
                <w:rFonts w:ascii="Verdana" w:eastAsia="Times New Roman" w:hAnsi="Verdana" w:cs="Times New Roman"/>
                <w:color w:val="000000"/>
                <w:sz w:val="20"/>
                <w:szCs w:val="20"/>
              </w:rPr>
              <w:t>anaging childcare</w:t>
            </w:r>
          </w:p>
        </w:tc>
        <w:tc>
          <w:tcPr>
            <w:tcW w:w="2880" w:type="dxa"/>
            <w:vAlign w:val="center"/>
          </w:tcPr>
          <w:p w14:paraId="0598276A" w14:textId="542F3078"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66</w:t>
            </w:r>
            <w:r w:rsidR="008C56B8" w:rsidRPr="00EB08AB">
              <w:rPr>
                <w:rFonts w:ascii="Verdana" w:eastAsia="Times New Roman" w:hAnsi="Verdana" w:cs="Times New Roman"/>
                <w:color w:val="000000"/>
                <w:sz w:val="20"/>
                <w:szCs w:val="20"/>
              </w:rPr>
              <w:t>%</w:t>
            </w:r>
          </w:p>
        </w:tc>
        <w:tc>
          <w:tcPr>
            <w:tcW w:w="2695" w:type="dxa"/>
            <w:vAlign w:val="center"/>
          </w:tcPr>
          <w:p w14:paraId="392CB5F8" w14:textId="0CEEC1AD"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60</w:t>
            </w:r>
            <w:r w:rsidR="008C56B8" w:rsidRPr="00EB08AB">
              <w:rPr>
                <w:rFonts w:ascii="Verdana" w:eastAsia="Times New Roman" w:hAnsi="Verdana" w:cs="Times New Roman"/>
                <w:color w:val="000000"/>
                <w:sz w:val="20"/>
                <w:szCs w:val="20"/>
              </w:rPr>
              <w:t>%</w:t>
            </w:r>
          </w:p>
        </w:tc>
      </w:tr>
      <w:tr w:rsidR="003C5EB6" w:rsidRPr="00EB08AB" w14:paraId="4185BB5A" w14:textId="77777777" w:rsidTr="008C56B8">
        <w:trPr>
          <w:trHeight w:val="432"/>
        </w:trPr>
        <w:tc>
          <w:tcPr>
            <w:tcW w:w="3775" w:type="dxa"/>
            <w:vAlign w:val="center"/>
          </w:tcPr>
          <w:p w14:paraId="5A0750CE" w14:textId="5DFA4D60" w:rsidR="003C5EB6" w:rsidRPr="00EB08AB" w:rsidRDefault="008C56B8"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B</w:t>
            </w:r>
            <w:r w:rsidR="003C5EB6" w:rsidRPr="00EB08AB">
              <w:rPr>
                <w:rFonts w:ascii="Verdana" w:eastAsia="Times New Roman" w:hAnsi="Verdana" w:cs="Times New Roman"/>
                <w:color w:val="000000"/>
                <w:sz w:val="20"/>
                <w:szCs w:val="20"/>
              </w:rPr>
              <w:t>alancing family and household</w:t>
            </w:r>
          </w:p>
        </w:tc>
        <w:tc>
          <w:tcPr>
            <w:tcW w:w="2880" w:type="dxa"/>
            <w:vAlign w:val="center"/>
          </w:tcPr>
          <w:p w14:paraId="65B3D2B7" w14:textId="1DAEB805" w:rsidR="003C5EB6" w:rsidRPr="00EB08AB" w:rsidRDefault="008C56B8" w:rsidP="008C56B8">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6</w:t>
            </w:r>
            <w:r w:rsidR="007E7F6F">
              <w:rPr>
                <w:rFonts w:ascii="Verdana" w:eastAsia="Times New Roman" w:hAnsi="Verdana" w:cs="Times New Roman"/>
                <w:color w:val="000000"/>
                <w:sz w:val="20"/>
                <w:szCs w:val="20"/>
              </w:rPr>
              <w:t>0</w:t>
            </w:r>
            <w:r w:rsidRPr="00EB08AB">
              <w:rPr>
                <w:rFonts w:ascii="Verdana" w:eastAsia="Times New Roman" w:hAnsi="Verdana" w:cs="Times New Roman"/>
                <w:color w:val="000000"/>
                <w:sz w:val="20"/>
                <w:szCs w:val="20"/>
              </w:rPr>
              <w:t>%</w:t>
            </w:r>
          </w:p>
        </w:tc>
        <w:tc>
          <w:tcPr>
            <w:tcW w:w="2695" w:type="dxa"/>
            <w:vAlign w:val="center"/>
          </w:tcPr>
          <w:p w14:paraId="3EA7AC31" w14:textId="29ED74D3" w:rsidR="003C5EB6" w:rsidRPr="00EB08AB" w:rsidRDefault="007E7F6F" w:rsidP="008C56B8">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52</w:t>
            </w:r>
            <w:r w:rsidR="008C56B8" w:rsidRPr="00EB08AB">
              <w:rPr>
                <w:rFonts w:ascii="Verdana" w:eastAsia="Times New Roman" w:hAnsi="Verdana" w:cs="Times New Roman"/>
                <w:color w:val="000000"/>
                <w:sz w:val="20"/>
                <w:szCs w:val="20"/>
              </w:rPr>
              <w:t>%</w:t>
            </w:r>
          </w:p>
        </w:tc>
      </w:tr>
    </w:tbl>
    <w:p w14:paraId="2BE320D6" w14:textId="77777777" w:rsidR="003C5EB6" w:rsidRPr="00EB08AB" w:rsidRDefault="003C5EB6" w:rsidP="005448E4">
      <w:pPr>
        <w:spacing w:line="276" w:lineRule="auto"/>
        <w:rPr>
          <w:rFonts w:ascii="Verdana" w:eastAsia="Times New Roman" w:hAnsi="Verdana" w:cs="Times New Roman"/>
          <w:color w:val="000000"/>
          <w:sz w:val="20"/>
          <w:szCs w:val="20"/>
        </w:rPr>
      </w:pPr>
    </w:p>
    <w:p w14:paraId="1FCE3E80" w14:textId="744C4EA1" w:rsidR="00B1205B" w:rsidRPr="00EB08AB" w:rsidRDefault="00B1205B" w:rsidP="005448E4">
      <w:pPr>
        <w:spacing w:line="276" w:lineRule="auto"/>
        <w:rPr>
          <w:rFonts w:ascii="Verdana" w:eastAsia="Times New Roman" w:hAnsi="Verdana" w:cs="Times New Roman"/>
          <w:color w:val="000000"/>
          <w:sz w:val="20"/>
          <w:szCs w:val="20"/>
        </w:rPr>
      </w:pPr>
    </w:p>
    <w:p w14:paraId="2E717F3C" w14:textId="7D29E6AE" w:rsidR="00B1205B" w:rsidRPr="00EB08AB" w:rsidRDefault="00B1205B" w:rsidP="005448E4">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Women instructors reported more difficulty with managing many aspects of their work this semester.</w:t>
      </w:r>
      <w:r w:rsidR="007E7F6F">
        <w:rPr>
          <w:rFonts w:ascii="Verdana" w:eastAsia="Times New Roman" w:hAnsi="Verdana" w:cs="Times New Roman"/>
          <w:color w:val="000000"/>
          <w:sz w:val="20"/>
          <w:szCs w:val="20"/>
        </w:rPr>
        <w:t xml:space="preserve"> The table below presents the percentage of self-reported women and men instructors who reported each activity to be very or somewhat difficult in Fall 2021. </w:t>
      </w:r>
    </w:p>
    <w:tbl>
      <w:tblPr>
        <w:tblStyle w:val="TableGrid"/>
        <w:tblW w:w="0" w:type="auto"/>
        <w:tblLook w:val="04A0" w:firstRow="1" w:lastRow="0" w:firstColumn="1" w:lastColumn="0" w:noHBand="0" w:noVBand="1"/>
      </w:tblPr>
      <w:tblGrid>
        <w:gridCol w:w="3775"/>
        <w:gridCol w:w="2880"/>
        <w:gridCol w:w="2695"/>
      </w:tblGrid>
      <w:tr w:rsidR="008C56B8" w:rsidRPr="00EB08AB" w14:paraId="608AE6FC" w14:textId="77777777" w:rsidTr="00EC798D">
        <w:trPr>
          <w:trHeight w:val="576"/>
        </w:trPr>
        <w:tc>
          <w:tcPr>
            <w:tcW w:w="3775" w:type="dxa"/>
            <w:vAlign w:val="center"/>
          </w:tcPr>
          <w:p w14:paraId="3AC10AAD" w14:textId="70CBD9E0" w:rsidR="008C56B8" w:rsidRPr="00EB08AB" w:rsidRDefault="007E7F6F" w:rsidP="00616CCE">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Activity</w:t>
            </w:r>
          </w:p>
        </w:tc>
        <w:tc>
          <w:tcPr>
            <w:tcW w:w="2880" w:type="dxa"/>
            <w:vAlign w:val="center"/>
          </w:tcPr>
          <w:p w14:paraId="1AC352CF" w14:textId="536C7E42" w:rsidR="008C56B8" w:rsidRPr="00EB08AB" w:rsidRDefault="007E7F6F" w:rsidP="00616CCE">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Men instructors</w:t>
            </w:r>
          </w:p>
        </w:tc>
        <w:tc>
          <w:tcPr>
            <w:tcW w:w="2695" w:type="dxa"/>
            <w:vAlign w:val="center"/>
          </w:tcPr>
          <w:p w14:paraId="524C9F5F" w14:textId="6BFCB26A" w:rsidR="008C56B8" w:rsidRPr="00EB08AB" w:rsidRDefault="007E7F6F" w:rsidP="00616CCE">
            <w:p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Women instructors</w:t>
            </w:r>
          </w:p>
        </w:tc>
      </w:tr>
      <w:tr w:rsidR="008C56B8" w:rsidRPr="00EB08AB" w14:paraId="4DBC147B" w14:textId="77777777" w:rsidTr="00EC798D">
        <w:trPr>
          <w:trHeight w:val="576"/>
        </w:trPr>
        <w:tc>
          <w:tcPr>
            <w:tcW w:w="3775" w:type="dxa"/>
            <w:vAlign w:val="center"/>
          </w:tcPr>
          <w:p w14:paraId="4BCC4BD4" w14:textId="24CE79E6"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Managing unexpected Covid related childcare</w:t>
            </w:r>
          </w:p>
        </w:tc>
        <w:tc>
          <w:tcPr>
            <w:tcW w:w="2880" w:type="dxa"/>
            <w:vAlign w:val="center"/>
          </w:tcPr>
          <w:p w14:paraId="7785EEA3" w14:textId="21D9BE55"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55</w:t>
            </w:r>
            <w:r w:rsidR="008C56B8" w:rsidRPr="00EB08AB">
              <w:rPr>
                <w:rFonts w:ascii="Verdana" w:eastAsia="Times New Roman" w:hAnsi="Verdana" w:cs="Times New Roman"/>
                <w:color w:val="000000"/>
                <w:sz w:val="20"/>
                <w:szCs w:val="20"/>
              </w:rPr>
              <w:t>%</w:t>
            </w:r>
          </w:p>
        </w:tc>
        <w:tc>
          <w:tcPr>
            <w:tcW w:w="2695" w:type="dxa"/>
            <w:vAlign w:val="center"/>
          </w:tcPr>
          <w:p w14:paraId="6820CF42" w14:textId="4BCCE518"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63</w:t>
            </w:r>
            <w:r w:rsidR="008C56B8" w:rsidRPr="00EB08AB">
              <w:rPr>
                <w:rFonts w:ascii="Verdana" w:eastAsia="Times New Roman" w:hAnsi="Verdana" w:cs="Times New Roman"/>
                <w:color w:val="000000"/>
                <w:sz w:val="20"/>
                <w:szCs w:val="20"/>
              </w:rPr>
              <w:t>%</w:t>
            </w:r>
          </w:p>
        </w:tc>
      </w:tr>
      <w:tr w:rsidR="008C56B8" w:rsidRPr="00EB08AB" w14:paraId="225873F9" w14:textId="77777777" w:rsidTr="00EC798D">
        <w:trPr>
          <w:trHeight w:val="576"/>
        </w:trPr>
        <w:tc>
          <w:tcPr>
            <w:tcW w:w="3775" w:type="dxa"/>
            <w:vAlign w:val="center"/>
          </w:tcPr>
          <w:p w14:paraId="436A960A" w14:textId="18DF1AC1"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Balancing family, household and instructional responsibilities</w:t>
            </w:r>
          </w:p>
        </w:tc>
        <w:tc>
          <w:tcPr>
            <w:tcW w:w="2880" w:type="dxa"/>
            <w:vAlign w:val="center"/>
          </w:tcPr>
          <w:p w14:paraId="6B0AD1ED" w14:textId="6A6C8016"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46</w:t>
            </w:r>
            <w:r w:rsidR="008C56B8" w:rsidRPr="00EB08AB">
              <w:rPr>
                <w:rFonts w:ascii="Verdana" w:eastAsia="Times New Roman" w:hAnsi="Verdana" w:cs="Times New Roman"/>
                <w:color w:val="000000"/>
                <w:sz w:val="20"/>
                <w:szCs w:val="20"/>
              </w:rPr>
              <w:t>%</w:t>
            </w:r>
          </w:p>
        </w:tc>
        <w:tc>
          <w:tcPr>
            <w:tcW w:w="2695" w:type="dxa"/>
            <w:vAlign w:val="center"/>
          </w:tcPr>
          <w:p w14:paraId="19245834" w14:textId="05B3ABCE"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61</w:t>
            </w:r>
            <w:r w:rsidR="008C56B8" w:rsidRPr="00EB08AB">
              <w:rPr>
                <w:rFonts w:ascii="Verdana" w:eastAsia="Times New Roman" w:hAnsi="Verdana" w:cs="Times New Roman"/>
                <w:color w:val="000000"/>
                <w:sz w:val="20"/>
                <w:szCs w:val="20"/>
              </w:rPr>
              <w:t>%</w:t>
            </w:r>
          </w:p>
        </w:tc>
      </w:tr>
      <w:tr w:rsidR="008C56B8" w:rsidRPr="00EB08AB" w14:paraId="38D1D7A2" w14:textId="77777777" w:rsidTr="00EC798D">
        <w:trPr>
          <w:trHeight w:val="576"/>
        </w:trPr>
        <w:tc>
          <w:tcPr>
            <w:tcW w:w="3775" w:type="dxa"/>
            <w:vAlign w:val="center"/>
          </w:tcPr>
          <w:p w14:paraId="3665C9F6" w14:textId="4936EB2B"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Managing care of other relatives</w:t>
            </w:r>
          </w:p>
        </w:tc>
        <w:tc>
          <w:tcPr>
            <w:tcW w:w="2880" w:type="dxa"/>
            <w:vAlign w:val="center"/>
          </w:tcPr>
          <w:p w14:paraId="7A01A62D" w14:textId="20FE535D"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48</w:t>
            </w:r>
            <w:r w:rsidR="008C56B8" w:rsidRPr="00EB08AB">
              <w:rPr>
                <w:rFonts w:ascii="Verdana" w:eastAsia="Times New Roman" w:hAnsi="Verdana" w:cs="Times New Roman"/>
                <w:color w:val="000000"/>
                <w:sz w:val="20"/>
                <w:szCs w:val="20"/>
              </w:rPr>
              <w:t>%</w:t>
            </w:r>
          </w:p>
        </w:tc>
        <w:tc>
          <w:tcPr>
            <w:tcW w:w="2695" w:type="dxa"/>
            <w:vAlign w:val="center"/>
          </w:tcPr>
          <w:p w14:paraId="2C50F4F3" w14:textId="38781996"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60</w:t>
            </w:r>
            <w:r w:rsidR="008C56B8" w:rsidRPr="00EB08AB">
              <w:rPr>
                <w:rFonts w:ascii="Verdana" w:eastAsia="Times New Roman" w:hAnsi="Verdana" w:cs="Times New Roman"/>
                <w:color w:val="000000"/>
                <w:sz w:val="20"/>
                <w:szCs w:val="20"/>
              </w:rPr>
              <w:t>%</w:t>
            </w:r>
          </w:p>
        </w:tc>
      </w:tr>
      <w:tr w:rsidR="008C56B8" w:rsidRPr="00EB08AB" w14:paraId="289DCC03" w14:textId="77777777" w:rsidTr="00EC798D">
        <w:trPr>
          <w:trHeight w:val="576"/>
        </w:trPr>
        <w:tc>
          <w:tcPr>
            <w:tcW w:w="3775" w:type="dxa"/>
            <w:vAlign w:val="center"/>
          </w:tcPr>
          <w:p w14:paraId="654A3505" w14:textId="28E6594D"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Transitioning back to teaching in person</w:t>
            </w:r>
          </w:p>
        </w:tc>
        <w:tc>
          <w:tcPr>
            <w:tcW w:w="2880" w:type="dxa"/>
            <w:vAlign w:val="center"/>
          </w:tcPr>
          <w:p w14:paraId="6AE0F27B" w14:textId="70F82200"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24</w:t>
            </w:r>
            <w:r w:rsidR="008C56B8" w:rsidRPr="00EB08AB">
              <w:rPr>
                <w:rFonts w:ascii="Verdana" w:eastAsia="Times New Roman" w:hAnsi="Verdana" w:cs="Times New Roman"/>
                <w:color w:val="000000"/>
                <w:sz w:val="20"/>
                <w:szCs w:val="20"/>
              </w:rPr>
              <w:t>%</w:t>
            </w:r>
          </w:p>
        </w:tc>
        <w:tc>
          <w:tcPr>
            <w:tcW w:w="2695" w:type="dxa"/>
            <w:vAlign w:val="center"/>
          </w:tcPr>
          <w:p w14:paraId="52C34794" w14:textId="1BBDB10A" w:rsidR="008C56B8" w:rsidRPr="00EB08AB" w:rsidRDefault="008C56B8"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5</w:t>
            </w:r>
            <w:r w:rsidR="00C50E27" w:rsidRPr="00EB08AB">
              <w:rPr>
                <w:rFonts w:ascii="Verdana" w:eastAsia="Times New Roman" w:hAnsi="Verdana" w:cs="Times New Roman"/>
                <w:color w:val="000000"/>
                <w:sz w:val="20"/>
                <w:szCs w:val="20"/>
              </w:rPr>
              <w:t>0</w:t>
            </w:r>
            <w:r w:rsidRPr="00EB08AB">
              <w:rPr>
                <w:rFonts w:ascii="Verdana" w:eastAsia="Times New Roman" w:hAnsi="Verdana" w:cs="Times New Roman"/>
                <w:color w:val="000000"/>
                <w:sz w:val="20"/>
                <w:szCs w:val="20"/>
              </w:rPr>
              <w:t>%</w:t>
            </w:r>
          </w:p>
        </w:tc>
      </w:tr>
      <w:tr w:rsidR="008C56B8" w:rsidRPr="00EB08AB" w14:paraId="2A7F93C5" w14:textId="77777777" w:rsidTr="00EC798D">
        <w:trPr>
          <w:trHeight w:val="576"/>
        </w:trPr>
        <w:tc>
          <w:tcPr>
            <w:tcW w:w="3775" w:type="dxa"/>
            <w:vAlign w:val="center"/>
          </w:tcPr>
          <w:p w14:paraId="48A8615C" w14:textId="24AF9C38"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Receiving mentorship</w:t>
            </w:r>
          </w:p>
        </w:tc>
        <w:tc>
          <w:tcPr>
            <w:tcW w:w="2880" w:type="dxa"/>
            <w:vAlign w:val="center"/>
          </w:tcPr>
          <w:p w14:paraId="7EABF131" w14:textId="696A49AD" w:rsidR="008C56B8" w:rsidRPr="00EB08AB" w:rsidRDefault="00C50E27"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34</w:t>
            </w:r>
            <w:r w:rsidR="008C56B8" w:rsidRPr="00EB08AB">
              <w:rPr>
                <w:rFonts w:ascii="Verdana" w:eastAsia="Times New Roman" w:hAnsi="Verdana" w:cs="Times New Roman"/>
                <w:color w:val="000000"/>
                <w:sz w:val="20"/>
                <w:szCs w:val="20"/>
              </w:rPr>
              <w:t>%</w:t>
            </w:r>
          </w:p>
        </w:tc>
        <w:tc>
          <w:tcPr>
            <w:tcW w:w="2695" w:type="dxa"/>
            <w:vAlign w:val="center"/>
          </w:tcPr>
          <w:p w14:paraId="2550DEC9" w14:textId="71465F13" w:rsidR="008C56B8" w:rsidRPr="00EB08AB" w:rsidRDefault="008C56B8" w:rsidP="00616CCE">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w:t>
            </w:r>
            <w:r w:rsidR="00C50E27" w:rsidRPr="00EB08AB">
              <w:rPr>
                <w:rFonts w:ascii="Verdana" w:eastAsia="Times New Roman" w:hAnsi="Verdana" w:cs="Times New Roman"/>
                <w:color w:val="000000"/>
                <w:sz w:val="20"/>
                <w:szCs w:val="20"/>
              </w:rPr>
              <w:t>4</w:t>
            </w:r>
            <w:r w:rsidRPr="00EB08AB">
              <w:rPr>
                <w:rFonts w:ascii="Verdana" w:eastAsia="Times New Roman" w:hAnsi="Verdana" w:cs="Times New Roman"/>
                <w:color w:val="000000"/>
                <w:sz w:val="20"/>
                <w:szCs w:val="20"/>
              </w:rPr>
              <w:t>%</w:t>
            </w:r>
          </w:p>
        </w:tc>
      </w:tr>
      <w:tr w:rsidR="00EC798D" w:rsidRPr="00EB08AB" w14:paraId="067BAAAF" w14:textId="77777777" w:rsidTr="00EC798D">
        <w:trPr>
          <w:trHeight w:val="576"/>
        </w:trPr>
        <w:tc>
          <w:tcPr>
            <w:tcW w:w="3775" w:type="dxa"/>
            <w:vAlign w:val="center"/>
          </w:tcPr>
          <w:p w14:paraId="1A7A601D" w14:textId="7A570D4A"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Maintaining motivation for work</w:t>
            </w:r>
          </w:p>
        </w:tc>
        <w:tc>
          <w:tcPr>
            <w:tcW w:w="2880" w:type="dxa"/>
            <w:vAlign w:val="center"/>
          </w:tcPr>
          <w:p w14:paraId="63C5E797" w14:textId="65286599"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28%</w:t>
            </w:r>
          </w:p>
        </w:tc>
        <w:tc>
          <w:tcPr>
            <w:tcW w:w="2695" w:type="dxa"/>
            <w:vAlign w:val="center"/>
          </w:tcPr>
          <w:p w14:paraId="3A526865" w14:textId="63B1B917"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43%</w:t>
            </w:r>
          </w:p>
        </w:tc>
      </w:tr>
      <w:tr w:rsidR="00EC798D" w:rsidRPr="00EB08AB" w14:paraId="7AE98A4A" w14:textId="77777777" w:rsidTr="00EC798D">
        <w:trPr>
          <w:trHeight w:val="576"/>
        </w:trPr>
        <w:tc>
          <w:tcPr>
            <w:tcW w:w="3775" w:type="dxa"/>
            <w:vAlign w:val="center"/>
          </w:tcPr>
          <w:p w14:paraId="5DB03B80" w14:textId="093B8FA0"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Transitioning work to take place in person</w:t>
            </w:r>
          </w:p>
        </w:tc>
        <w:tc>
          <w:tcPr>
            <w:tcW w:w="2880" w:type="dxa"/>
            <w:vAlign w:val="center"/>
          </w:tcPr>
          <w:p w14:paraId="4CE77C0F" w14:textId="799D0BF8"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26%</w:t>
            </w:r>
          </w:p>
        </w:tc>
        <w:tc>
          <w:tcPr>
            <w:tcW w:w="2695" w:type="dxa"/>
            <w:vAlign w:val="center"/>
          </w:tcPr>
          <w:p w14:paraId="678F2E21" w14:textId="12198D6D"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41%</w:t>
            </w:r>
          </w:p>
        </w:tc>
      </w:tr>
      <w:tr w:rsidR="00EC798D" w:rsidRPr="00EB08AB" w14:paraId="4D1AAE62" w14:textId="77777777" w:rsidTr="00EC798D">
        <w:trPr>
          <w:trHeight w:val="576"/>
        </w:trPr>
        <w:tc>
          <w:tcPr>
            <w:tcW w:w="3775" w:type="dxa"/>
            <w:vAlign w:val="center"/>
          </w:tcPr>
          <w:p w14:paraId="4BFBF33C" w14:textId="544CB0AA"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Managing in person classes</w:t>
            </w:r>
          </w:p>
        </w:tc>
        <w:tc>
          <w:tcPr>
            <w:tcW w:w="2880" w:type="dxa"/>
            <w:vAlign w:val="center"/>
          </w:tcPr>
          <w:p w14:paraId="1BAF18CB" w14:textId="02A7A163"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24%</w:t>
            </w:r>
          </w:p>
        </w:tc>
        <w:tc>
          <w:tcPr>
            <w:tcW w:w="2695" w:type="dxa"/>
            <w:vAlign w:val="center"/>
          </w:tcPr>
          <w:p w14:paraId="2756EEFA" w14:textId="7D3CC8A8"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37%</w:t>
            </w:r>
          </w:p>
        </w:tc>
      </w:tr>
      <w:tr w:rsidR="00EC798D" w:rsidRPr="00EB08AB" w14:paraId="561F84ED" w14:textId="77777777" w:rsidTr="00EC798D">
        <w:trPr>
          <w:trHeight w:val="576"/>
        </w:trPr>
        <w:tc>
          <w:tcPr>
            <w:tcW w:w="3775" w:type="dxa"/>
            <w:vAlign w:val="center"/>
          </w:tcPr>
          <w:p w14:paraId="772DEA1D" w14:textId="49E66F75"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 xml:space="preserve">Transitioning </w:t>
            </w:r>
            <w:proofErr w:type="gramStart"/>
            <w:r w:rsidRPr="00EB08AB">
              <w:rPr>
                <w:rFonts w:ascii="Verdana" w:eastAsia="Times New Roman" w:hAnsi="Verdana" w:cs="Times New Roman"/>
                <w:color w:val="000000"/>
                <w:sz w:val="20"/>
                <w:szCs w:val="20"/>
              </w:rPr>
              <w:t>work</w:t>
            </w:r>
            <w:proofErr w:type="gramEnd"/>
            <w:r w:rsidRPr="00EB08AB">
              <w:rPr>
                <w:rFonts w:ascii="Verdana" w:eastAsia="Times New Roman" w:hAnsi="Verdana" w:cs="Times New Roman"/>
                <w:color w:val="000000"/>
                <w:sz w:val="20"/>
                <w:szCs w:val="20"/>
              </w:rPr>
              <w:t xml:space="preserve"> they oversee to take place in person</w:t>
            </w:r>
          </w:p>
        </w:tc>
        <w:tc>
          <w:tcPr>
            <w:tcW w:w="2880" w:type="dxa"/>
            <w:vAlign w:val="center"/>
          </w:tcPr>
          <w:p w14:paraId="377B4DC7" w14:textId="2EA40A39"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25%</w:t>
            </w:r>
          </w:p>
        </w:tc>
        <w:tc>
          <w:tcPr>
            <w:tcW w:w="2695" w:type="dxa"/>
            <w:vAlign w:val="center"/>
          </w:tcPr>
          <w:p w14:paraId="10638CDC" w14:textId="4935445F"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37%</w:t>
            </w:r>
          </w:p>
        </w:tc>
      </w:tr>
      <w:tr w:rsidR="00EC798D" w:rsidRPr="00EB08AB" w14:paraId="014C582F" w14:textId="77777777" w:rsidTr="00EC798D">
        <w:trPr>
          <w:trHeight w:val="576"/>
        </w:trPr>
        <w:tc>
          <w:tcPr>
            <w:tcW w:w="3775" w:type="dxa"/>
            <w:vAlign w:val="center"/>
          </w:tcPr>
          <w:p w14:paraId="74901FCB" w14:textId="6D31126A"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Maintaining teaching productivity</w:t>
            </w:r>
          </w:p>
        </w:tc>
        <w:tc>
          <w:tcPr>
            <w:tcW w:w="2880" w:type="dxa"/>
            <w:vAlign w:val="center"/>
          </w:tcPr>
          <w:p w14:paraId="58209685" w14:textId="030DB271"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24%</w:t>
            </w:r>
          </w:p>
        </w:tc>
        <w:tc>
          <w:tcPr>
            <w:tcW w:w="2695" w:type="dxa"/>
            <w:vAlign w:val="center"/>
          </w:tcPr>
          <w:p w14:paraId="753B5C2E" w14:textId="296C7C1E"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34%</w:t>
            </w:r>
          </w:p>
        </w:tc>
      </w:tr>
      <w:tr w:rsidR="00EC798D" w:rsidRPr="00EB08AB" w14:paraId="5EDAA3BE" w14:textId="77777777" w:rsidTr="00EC798D">
        <w:trPr>
          <w:trHeight w:val="576"/>
        </w:trPr>
        <w:tc>
          <w:tcPr>
            <w:tcW w:w="3775" w:type="dxa"/>
            <w:vAlign w:val="center"/>
          </w:tcPr>
          <w:p w14:paraId="6B19EAE4" w14:textId="228D4DA9"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Transitioning some or all their office hours to take place in person</w:t>
            </w:r>
          </w:p>
        </w:tc>
        <w:tc>
          <w:tcPr>
            <w:tcW w:w="2880" w:type="dxa"/>
            <w:vAlign w:val="center"/>
          </w:tcPr>
          <w:p w14:paraId="5C551893" w14:textId="6977EC44"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20%</w:t>
            </w:r>
          </w:p>
        </w:tc>
        <w:tc>
          <w:tcPr>
            <w:tcW w:w="2695" w:type="dxa"/>
            <w:vAlign w:val="center"/>
          </w:tcPr>
          <w:p w14:paraId="479CA109" w14:textId="65BA6AAC" w:rsidR="00EC798D" w:rsidRPr="00EB08AB" w:rsidRDefault="00EC798D" w:rsidP="00EC798D">
            <w:pPr>
              <w:spacing w:line="276" w:lineRule="auto"/>
              <w:rPr>
                <w:rFonts w:ascii="Verdana" w:eastAsia="Times New Roman" w:hAnsi="Verdana" w:cs="Times New Roman"/>
                <w:color w:val="000000"/>
                <w:sz w:val="20"/>
                <w:szCs w:val="20"/>
              </w:rPr>
            </w:pPr>
            <w:r w:rsidRPr="00EB08AB">
              <w:rPr>
                <w:rFonts w:ascii="Verdana" w:eastAsia="Times New Roman" w:hAnsi="Verdana" w:cs="Times New Roman"/>
                <w:color w:val="000000"/>
                <w:sz w:val="20"/>
                <w:szCs w:val="20"/>
              </w:rPr>
              <w:t>30%</w:t>
            </w:r>
          </w:p>
        </w:tc>
      </w:tr>
    </w:tbl>
    <w:p w14:paraId="301080BA" w14:textId="04272B1A" w:rsidR="008C56B8" w:rsidRPr="00EB08AB" w:rsidRDefault="008C56B8" w:rsidP="005448E4">
      <w:pPr>
        <w:spacing w:line="276" w:lineRule="auto"/>
        <w:rPr>
          <w:rFonts w:ascii="Verdana" w:eastAsia="Times New Roman" w:hAnsi="Verdana" w:cs="Times New Roman"/>
          <w:color w:val="000000"/>
          <w:sz w:val="20"/>
          <w:szCs w:val="20"/>
        </w:rPr>
      </w:pPr>
    </w:p>
    <w:p w14:paraId="6DAD3B84" w14:textId="77777777" w:rsidR="008C56B8" w:rsidRPr="00EB08AB" w:rsidRDefault="008C56B8" w:rsidP="005448E4">
      <w:pPr>
        <w:spacing w:line="276" w:lineRule="auto"/>
        <w:rPr>
          <w:rFonts w:ascii="Verdana" w:eastAsia="Times New Roman" w:hAnsi="Verdana" w:cs="Times New Roman"/>
          <w:color w:val="000000"/>
          <w:sz w:val="20"/>
          <w:szCs w:val="20"/>
        </w:rPr>
      </w:pPr>
    </w:p>
    <w:p w14:paraId="2CB88095" w14:textId="5AC1CD61" w:rsidR="002136BC" w:rsidRPr="00EB08AB" w:rsidRDefault="002136BC" w:rsidP="002136BC">
      <w:pPr>
        <w:spacing w:line="276" w:lineRule="auto"/>
        <w:rPr>
          <w:rFonts w:ascii="Verdana" w:eastAsia="Times New Roman" w:hAnsi="Verdana" w:cs="Times New Roman"/>
          <w:color w:val="000000"/>
          <w:sz w:val="20"/>
          <w:szCs w:val="20"/>
        </w:rPr>
      </w:pPr>
    </w:p>
    <w:p w14:paraId="57F0E285" w14:textId="77777777" w:rsidR="002136BC" w:rsidRPr="00EB08AB" w:rsidRDefault="002136BC" w:rsidP="002136BC">
      <w:pPr>
        <w:spacing w:line="276" w:lineRule="auto"/>
        <w:rPr>
          <w:rFonts w:ascii="Verdana" w:eastAsia="Times New Roman" w:hAnsi="Verdana" w:cs="Times New Roman"/>
          <w:color w:val="000000"/>
          <w:sz w:val="20"/>
          <w:szCs w:val="20"/>
        </w:rPr>
      </w:pPr>
    </w:p>
    <w:p w14:paraId="308E1FE6" w14:textId="1485537C" w:rsidR="00562145" w:rsidRPr="007E7F6F" w:rsidRDefault="005448E4" w:rsidP="007E7F6F">
      <w:r w:rsidRPr="007E7F6F">
        <w:t>Innovate for impact | What will you do in ‘22?</w:t>
      </w:r>
    </w:p>
    <w:p w14:paraId="62F42436" w14:textId="556FBE32" w:rsidR="005448E4" w:rsidRPr="007E7F6F" w:rsidRDefault="005448E4" w:rsidP="007E7F6F">
      <w:r w:rsidRPr="007E7F6F">
        <w:lastRenderedPageBreak/>
        <w:t>Survey administration and reporting conducted by teams within the Division of IT (Academic Technology Experience), Division of Student Affairs, Institutional Research, Planning, &amp; Assessment, and the Teaching Learning Transformation Center</w:t>
      </w:r>
    </w:p>
    <w:p w14:paraId="4B1E041B" w14:textId="77777777" w:rsidR="005448E4" w:rsidRPr="007E7F6F" w:rsidRDefault="005448E4" w:rsidP="007E7F6F"/>
    <w:p w14:paraId="535FFB76" w14:textId="51B78082" w:rsidR="005448E4" w:rsidRPr="007E7F6F" w:rsidRDefault="005448E4" w:rsidP="007E7F6F">
      <w:pPr>
        <w:rPr>
          <w:rFonts w:cstheme="minorHAnsi"/>
        </w:rPr>
      </w:pPr>
      <w:r w:rsidRPr="007E7F6F">
        <w:rPr>
          <w:rFonts w:cstheme="minorHAnsi"/>
        </w:rPr>
        <w:t>Want to learn more? See the full report at:</w:t>
      </w:r>
      <w:r w:rsidR="007E7F6F" w:rsidRPr="007E7F6F">
        <w:rPr>
          <w:rFonts w:cstheme="minorHAnsi"/>
        </w:rPr>
        <w:t xml:space="preserve"> </w:t>
      </w:r>
      <w:r w:rsidR="007E7F6F" w:rsidRPr="007E7F6F">
        <w:t>https://provost.umd.edu/covid-survey-results</w:t>
      </w:r>
    </w:p>
    <w:p w14:paraId="2A4B48E3" w14:textId="77777777" w:rsidR="007037E6" w:rsidRPr="00EB08AB" w:rsidRDefault="007037E6" w:rsidP="005448E4">
      <w:pPr>
        <w:spacing w:line="276" w:lineRule="auto"/>
        <w:rPr>
          <w:rFonts w:ascii="Verdana" w:hAnsi="Verdana"/>
          <w:sz w:val="22"/>
          <w:szCs w:val="22"/>
        </w:rPr>
      </w:pPr>
      <w:bookmarkStart w:id="0" w:name="_GoBack"/>
      <w:bookmarkEnd w:id="0"/>
    </w:p>
    <w:sectPr w:rsidR="007037E6" w:rsidRPr="00EB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DBD"/>
    <w:multiLevelType w:val="hybridMultilevel"/>
    <w:tmpl w:val="CD164512"/>
    <w:lvl w:ilvl="0" w:tplc="EB024B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024A"/>
    <w:multiLevelType w:val="hybridMultilevel"/>
    <w:tmpl w:val="5AF0030A"/>
    <w:lvl w:ilvl="0" w:tplc="B7ACCE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8D"/>
    <w:rsid w:val="00063E21"/>
    <w:rsid w:val="002136BC"/>
    <w:rsid w:val="00274B31"/>
    <w:rsid w:val="0028771C"/>
    <w:rsid w:val="002D31C8"/>
    <w:rsid w:val="003C5EB6"/>
    <w:rsid w:val="00485E60"/>
    <w:rsid w:val="005448E4"/>
    <w:rsid w:val="00562145"/>
    <w:rsid w:val="005C608D"/>
    <w:rsid w:val="007037E6"/>
    <w:rsid w:val="00707902"/>
    <w:rsid w:val="007B65CF"/>
    <w:rsid w:val="007E7F6F"/>
    <w:rsid w:val="00806493"/>
    <w:rsid w:val="0086655C"/>
    <w:rsid w:val="008C56B8"/>
    <w:rsid w:val="009104E2"/>
    <w:rsid w:val="00950717"/>
    <w:rsid w:val="009B3657"/>
    <w:rsid w:val="009E606F"/>
    <w:rsid w:val="00B1205B"/>
    <w:rsid w:val="00BC21B7"/>
    <w:rsid w:val="00BE4B93"/>
    <w:rsid w:val="00BE59B7"/>
    <w:rsid w:val="00C50E27"/>
    <w:rsid w:val="00D03126"/>
    <w:rsid w:val="00D34A10"/>
    <w:rsid w:val="00D70F32"/>
    <w:rsid w:val="00DD3B8C"/>
    <w:rsid w:val="00EB08AB"/>
    <w:rsid w:val="00EB3CC8"/>
    <w:rsid w:val="00EC798D"/>
    <w:rsid w:val="00F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0072"/>
  <w15:chartTrackingRefBased/>
  <w15:docId w15:val="{5B4E7994-1439-E54D-9F32-1531772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126"/>
    <w:pPr>
      <w:keepNext/>
      <w:keepLines/>
      <w:spacing w:before="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D03126"/>
    <w:pPr>
      <w:keepNext/>
      <w:keepLines/>
      <w:spacing w:before="4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7E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0717"/>
    <w:pPr>
      <w:ind w:left="720"/>
      <w:contextualSpacing/>
    </w:pPr>
  </w:style>
  <w:style w:type="table" w:styleId="TableGrid">
    <w:name w:val="Table Grid"/>
    <w:basedOn w:val="TableNormal"/>
    <w:uiPriority w:val="39"/>
    <w:rsid w:val="0070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3126"/>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D03126"/>
    <w:rPr>
      <w:rFonts w:asciiTheme="majorHAnsi" w:eastAsiaTheme="majorEastAsia" w:hAnsiTheme="majorHAnsi" w:cstheme="majorBid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085">
      <w:bodyDiv w:val="1"/>
      <w:marLeft w:val="0"/>
      <w:marRight w:val="0"/>
      <w:marTop w:val="0"/>
      <w:marBottom w:val="0"/>
      <w:divBdr>
        <w:top w:val="none" w:sz="0" w:space="0" w:color="auto"/>
        <w:left w:val="none" w:sz="0" w:space="0" w:color="auto"/>
        <w:bottom w:val="none" w:sz="0" w:space="0" w:color="auto"/>
        <w:right w:val="none" w:sz="0" w:space="0" w:color="auto"/>
      </w:divBdr>
    </w:div>
    <w:div w:id="577403448">
      <w:bodyDiv w:val="1"/>
      <w:marLeft w:val="0"/>
      <w:marRight w:val="0"/>
      <w:marTop w:val="0"/>
      <w:marBottom w:val="0"/>
      <w:divBdr>
        <w:top w:val="none" w:sz="0" w:space="0" w:color="auto"/>
        <w:left w:val="none" w:sz="0" w:space="0" w:color="auto"/>
        <w:bottom w:val="none" w:sz="0" w:space="0" w:color="auto"/>
        <w:right w:val="none" w:sz="0" w:space="0" w:color="auto"/>
      </w:divBdr>
    </w:div>
    <w:div w:id="633488279">
      <w:bodyDiv w:val="1"/>
      <w:marLeft w:val="0"/>
      <w:marRight w:val="0"/>
      <w:marTop w:val="0"/>
      <w:marBottom w:val="0"/>
      <w:divBdr>
        <w:top w:val="none" w:sz="0" w:space="0" w:color="auto"/>
        <w:left w:val="none" w:sz="0" w:space="0" w:color="auto"/>
        <w:bottom w:val="none" w:sz="0" w:space="0" w:color="auto"/>
        <w:right w:val="none" w:sz="0" w:space="0" w:color="auto"/>
      </w:divBdr>
    </w:div>
    <w:div w:id="794177048">
      <w:bodyDiv w:val="1"/>
      <w:marLeft w:val="0"/>
      <w:marRight w:val="0"/>
      <w:marTop w:val="0"/>
      <w:marBottom w:val="0"/>
      <w:divBdr>
        <w:top w:val="none" w:sz="0" w:space="0" w:color="auto"/>
        <w:left w:val="none" w:sz="0" w:space="0" w:color="auto"/>
        <w:bottom w:val="none" w:sz="0" w:space="0" w:color="auto"/>
        <w:right w:val="none" w:sz="0" w:space="0" w:color="auto"/>
      </w:divBdr>
    </w:div>
    <w:div w:id="1001592137">
      <w:bodyDiv w:val="1"/>
      <w:marLeft w:val="0"/>
      <w:marRight w:val="0"/>
      <w:marTop w:val="0"/>
      <w:marBottom w:val="0"/>
      <w:divBdr>
        <w:top w:val="none" w:sz="0" w:space="0" w:color="auto"/>
        <w:left w:val="none" w:sz="0" w:space="0" w:color="auto"/>
        <w:bottom w:val="none" w:sz="0" w:space="0" w:color="auto"/>
        <w:right w:val="none" w:sz="0" w:space="0" w:color="auto"/>
      </w:divBdr>
    </w:div>
    <w:div w:id="1442994108">
      <w:bodyDiv w:val="1"/>
      <w:marLeft w:val="0"/>
      <w:marRight w:val="0"/>
      <w:marTop w:val="0"/>
      <w:marBottom w:val="0"/>
      <w:divBdr>
        <w:top w:val="none" w:sz="0" w:space="0" w:color="auto"/>
        <w:left w:val="none" w:sz="0" w:space="0" w:color="auto"/>
        <w:bottom w:val="none" w:sz="0" w:space="0" w:color="auto"/>
        <w:right w:val="none" w:sz="0" w:space="0" w:color="auto"/>
      </w:divBdr>
    </w:div>
    <w:div w:id="1456481202">
      <w:bodyDiv w:val="1"/>
      <w:marLeft w:val="0"/>
      <w:marRight w:val="0"/>
      <w:marTop w:val="0"/>
      <w:marBottom w:val="0"/>
      <w:divBdr>
        <w:top w:val="none" w:sz="0" w:space="0" w:color="auto"/>
        <w:left w:val="none" w:sz="0" w:space="0" w:color="auto"/>
        <w:bottom w:val="none" w:sz="0" w:space="0" w:color="auto"/>
        <w:right w:val="none" w:sz="0" w:space="0" w:color="auto"/>
      </w:divBdr>
    </w:div>
    <w:div w:id="1529296462">
      <w:bodyDiv w:val="1"/>
      <w:marLeft w:val="0"/>
      <w:marRight w:val="0"/>
      <w:marTop w:val="0"/>
      <w:marBottom w:val="0"/>
      <w:divBdr>
        <w:top w:val="none" w:sz="0" w:space="0" w:color="auto"/>
        <w:left w:val="none" w:sz="0" w:space="0" w:color="auto"/>
        <w:bottom w:val="none" w:sz="0" w:space="0" w:color="auto"/>
        <w:right w:val="none" w:sz="0" w:space="0" w:color="auto"/>
      </w:divBdr>
    </w:div>
    <w:div w:id="1580090727">
      <w:bodyDiv w:val="1"/>
      <w:marLeft w:val="0"/>
      <w:marRight w:val="0"/>
      <w:marTop w:val="0"/>
      <w:marBottom w:val="0"/>
      <w:divBdr>
        <w:top w:val="none" w:sz="0" w:space="0" w:color="auto"/>
        <w:left w:val="none" w:sz="0" w:space="0" w:color="auto"/>
        <w:bottom w:val="none" w:sz="0" w:space="0" w:color="auto"/>
        <w:right w:val="none" w:sz="0" w:space="0" w:color="auto"/>
      </w:divBdr>
    </w:div>
    <w:div w:id="1687901579">
      <w:bodyDiv w:val="1"/>
      <w:marLeft w:val="0"/>
      <w:marRight w:val="0"/>
      <w:marTop w:val="0"/>
      <w:marBottom w:val="0"/>
      <w:divBdr>
        <w:top w:val="none" w:sz="0" w:space="0" w:color="auto"/>
        <w:left w:val="none" w:sz="0" w:space="0" w:color="auto"/>
        <w:bottom w:val="none" w:sz="0" w:space="0" w:color="auto"/>
        <w:right w:val="none" w:sz="0" w:space="0" w:color="auto"/>
      </w:divBdr>
    </w:div>
    <w:div w:id="1750075450">
      <w:bodyDiv w:val="1"/>
      <w:marLeft w:val="0"/>
      <w:marRight w:val="0"/>
      <w:marTop w:val="0"/>
      <w:marBottom w:val="0"/>
      <w:divBdr>
        <w:top w:val="none" w:sz="0" w:space="0" w:color="auto"/>
        <w:left w:val="none" w:sz="0" w:space="0" w:color="auto"/>
        <w:bottom w:val="none" w:sz="0" w:space="0" w:color="auto"/>
        <w:right w:val="none" w:sz="0" w:space="0" w:color="auto"/>
      </w:divBdr>
    </w:div>
    <w:div w:id="1792821407">
      <w:bodyDiv w:val="1"/>
      <w:marLeft w:val="0"/>
      <w:marRight w:val="0"/>
      <w:marTop w:val="0"/>
      <w:marBottom w:val="0"/>
      <w:divBdr>
        <w:top w:val="none" w:sz="0" w:space="0" w:color="auto"/>
        <w:left w:val="none" w:sz="0" w:space="0" w:color="auto"/>
        <w:bottom w:val="none" w:sz="0" w:space="0" w:color="auto"/>
        <w:right w:val="none" w:sz="0" w:space="0" w:color="auto"/>
      </w:divBdr>
    </w:div>
    <w:div w:id="21046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Ann Hess</dc:creator>
  <cp:keywords/>
  <dc:description/>
  <cp:lastModifiedBy>Alia Katherine Lancaster</cp:lastModifiedBy>
  <cp:revision>9</cp:revision>
  <dcterms:created xsi:type="dcterms:W3CDTF">2022-02-18T21:46:00Z</dcterms:created>
  <dcterms:modified xsi:type="dcterms:W3CDTF">2022-02-22T15:02:00Z</dcterms:modified>
</cp:coreProperties>
</file>